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27D16" w14:textId="77777777" w:rsidR="008F44EA" w:rsidRPr="00644299" w:rsidRDefault="008F44EA" w:rsidP="008F44EA">
      <w:pPr>
        <w:ind w:right="51"/>
        <w:rPr>
          <w:sz w:val="22"/>
          <w:szCs w:val="22"/>
          <w:lang w:eastAsia="es-CO"/>
        </w:rPr>
      </w:pPr>
    </w:p>
    <w:p w14:paraId="18358F82" w14:textId="0A995642" w:rsidR="0076668E" w:rsidRPr="00644299" w:rsidRDefault="0076668E" w:rsidP="0076668E">
      <w:pPr>
        <w:jc w:val="center"/>
        <w:rPr>
          <w:b/>
          <w:color w:val="000000" w:themeColor="text1"/>
          <w:sz w:val="22"/>
          <w:szCs w:val="22"/>
        </w:rPr>
      </w:pPr>
    </w:p>
    <w:p w14:paraId="59CF31E3" w14:textId="77777777" w:rsidR="0076668E" w:rsidRPr="00644299" w:rsidRDefault="0076668E" w:rsidP="0076668E">
      <w:pPr>
        <w:jc w:val="center"/>
        <w:rPr>
          <w:b/>
          <w:color w:val="000000" w:themeColor="text1"/>
          <w:sz w:val="22"/>
          <w:szCs w:val="22"/>
        </w:rPr>
      </w:pPr>
      <w:r w:rsidRPr="00644299">
        <w:rPr>
          <w:b/>
          <w:color w:val="000000" w:themeColor="text1"/>
          <w:sz w:val="22"/>
          <w:szCs w:val="22"/>
        </w:rPr>
        <w:t>ACREDITACIÓN FACTORES DE DESEMPATE</w:t>
      </w:r>
    </w:p>
    <w:p w14:paraId="7CB9AC20" w14:textId="77777777" w:rsidR="0076668E" w:rsidRPr="00644299" w:rsidRDefault="0076668E" w:rsidP="0076668E">
      <w:pPr>
        <w:rPr>
          <w:color w:val="000000" w:themeColor="text1"/>
          <w:sz w:val="22"/>
          <w:szCs w:val="22"/>
        </w:rPr>
      </w:pPr>
    </w:p>
    <w:p w14:paraId="7A0D3F95" w14:textId="14E35712" w:rsidR="0076668E" w:rsidRPr="00644299" w:rsidRDefault="0076668E" w:rsidP="0076668E">
      <w:pPr>
        <w:rPr>
          <w:b/>
          <w:color w:val="000000" w:themeColor="text1"/>
          <w:sz w:val="22"/>
          <w:szCs w:val="22"/>
        </w:rPr>
      </w:pPr>
      <w:r w:rsidRPr="00644299">
        <w:rPr>
          <w:rFonts w:eastAsia="Batang"/>
          <w:b/>
          <w:bCs/>
          <w:color w:val="000000" w:themeColor="text1"/>
          <w:sz w:val="22"/>
          <w:szCs w:val="22"/>
        </w:rPr>
        <w:t>Referencia:</w:t>
      </w:r>
      <w:r w:rsidRPr="00644299">
        <w:rPr>
          <w:rFonts w:eastAsia="Batang"/>
          <w:bCs/>
          <w:color w:val="000000" w:themeColor="text1"/>
          <w:sz w:val="22"/>
          <w:szCs w:val="22"/>
        </w:rPr>
        <w:t xml:space="preserve"> </w:t>
      </w:r>
      <w:r w:rsidR="00FF6984" w:rsidRPr="00644299">
        <w:rPr>
          <w:rFonts w:eastAsia="Batang"/>
          <w:b/>
          <w:bCs/>
          <w:color w:val="000000" w:themeColor="text1"/>
          <w:sz w:val="22"/>
          <w:szCs w:val="22"/>
        </w:rPr>
        <w:t>IDT-</w:t>
      </w:r>
      <w:proofErr w:type="spellStart"/>
      <w:r w:rsidR="0094301E">
        <w:rPr>
          <w:rFonts w:eastAsia="Batang"/>
          <w:b/>
          <w:bCs/>
          <w:color w:val="000000" w:themeColor="text1"/>
          <w:sz w:val="22"/>
          <w:szCs w:val="22"/>
        </w:rPr>
        <w:t>xx</w:t>
      </w:r>
      <w:proofErr w:type="spellEnd"/>
      <w:r w:rsidR="00FF6984" w:rsidRPr="00644299">
        <w:rPr>
          <w:rFonts w:eastAsia="Batang"/>
          <w:b/>
          <w:bCs/>
          <w:color w:val="000000" w:themeColor="text1"/>
          <w:sz w:val="22"/>
          <w:szCs w:val="22"/>
        </w:rPr>
        <w:t>-</w:t>
      </w:r>
      <w:r w:rsidR="00C819A0" w:rsidRPr="00644299">
        <w:rPr>
          <w:rFonts w:eastAsia="Batang"/>
          <w:b/>
          <w:bCs/>
          <w:color w:val="000000" w:themeColor="text1"/>
          <w:sz w:val="22"/>
          <w:szCs w:val="22"/>
        </w:rPr>
        <w:t xml:space="preserve"> xxxxxx</w:t>
      </w:r>
      <w:r w:rsidRPr="00644299">
        <w:rPr>
          <w:rFonts w:eastAsia="Batang"/>
          <w:b/>
          <w:bCs/>
          <w:color w:val="000000" w:themeColor="text1"/>
          <w:sz w:val="22"/>
          <w:szCs w:val="22"/>
        </w:rPr>
        <w:t>-202</w:t>
      </w:r>
      <w:r w:rsidR="00C100F8">
        <w:rPr>
          <w:rFonts w:eastAsia="Batang"/>
          <w:b/>
          <w:bCs/>
          <w:color w:val="000000" w:themeColor="text1"/>
          <w:sz w:val="22"/>
          <w:szCs w:val="22"/>
        </w:rPr>
        <w:t>6</w:t>
      </w:r>
      <w:r w:rsidRPr="00644299">
        <w:rPr>
          <w:rFonts w:eastAsia="Batang"/>
          <w:bCs/>
          <w:color w:val="000000" w:themeColor="text1"/>
          <w:sz w:val="22"/>
          <w:szCs w:val="22"/>
        </w:rPr>
        <w:t xml:space="preserve">cuyo objeto consiste en: </w:t>
      </w:r>
      <w:r w:rsidRPr="00644299">
        <w:rPr>
          <w:rFonts w:eastAsia="Batang"/>
          <w:b/>
          <w:bCs/>
          <w:color w:val="000000" w:themeColor="text1"/>
          <w:sz w:val="22"/>
          <w:szCs w:val="22"/>
        </w:rPr>
        <w:t>“</w:t>
      </w:r>
      <w:r w:rsidR="00D718CD" w:rsidRPr="00644299">
        <w:rPr>
          <w:b/>
          <w:bCs/>
          <w:color w:val="000000" w:themeColor="text1"/>
          <w:sz w:val="22"/>
          <w:szCs w:val="22"/>
        </w:rPr>
        <w:t>xxxxxxxxxxxxxxxxxxxxxxxxxxxxxxx</w:t>
      </w:r>
      <w:r w:rsidR="00C819A0" w:rsidRPr="00644299">
        <w:rPr>
          <w:b/>
          <w:bCs/>
          <w:color w:val="000000" w:themeColor="text1"/>
          <w:sz w:val="22"/>
          <w:szCs w:val="22"/>
        </w:rPr>
        <w:t>.</w:t>
      </w:r>
      <w:r w:rsidRPr="00644299">
        <w:rPr>
          <w:b/>
          <w:color w:val="000000" w:themeColor="text1"/>
          <w:sz w:val="22"/>
          <w:szCs w:val="22"/>
        </w:rPr>
        <w:t>”.</w:t>
      </w:r>
    </w:p>
    <w:p w14:paraId="694D2FFC" w14:textId="77777777" w:rsidR="0076668E" w:rsidRPr="00644299" w:rsidRDefault="0076668E" w:rsidP="0076668E">
      <w:pPr>
        <w:rPr>
          <w:rFonts w:eastAsia="Batang"/>
          <w:b/>
          <w:color w:val="000000" w:themeColor="text1"/>
          <w:sz w:val="22"/>
          <w:szCs w:val="22"/>
          <w:lang w:val="es-CO"/>
        </w:rPr>
      </w:pPr>
    </w:p>
    <w:p w14:paraId="5136D64D" w14:textId="77777777" w:rsidR="0076668E" w:rsidRPr="00644299" w:rsidRDefault="0076668E" w:rsidP="0076668E">
      <w:pPr>
        <w:rPr>
          <w:rFonts w:eastAsia="Batang"/>
          <w:b/>
          <w:color w:val="000000" w:themeColor="text1"/>
          <w:sz w:val="22"/>
          <w:szCs w:val="22"/>
          <w:lang w:val="es-CO"/>
        </w:rPr>
      </w:pPr>
      <w:r w:rsidRPr="00644299">
        <w:rPr>
          <w:rFonts w:eastAsia="Batang"/>
          <w:b/>
          <w:color w:val="000000" w:themeColor="text1"/>
          <w:sz w:val="22"/>
          <w:szCs w:val="22"/>
          <w:lang w:val="es-CO"/>
        </w:rPr>
        <w:t>PROPONENTE: _______________________________________________________________</w:t>
      </w:r>
    </w:p>
    <w:p w14:paraId="3FC81633" w14:textId="77777777" w:rsidR="0076668E" w:rsidRPr="00644299" w:rsidRDefault="0076668E" w:rsidP="0076668E">
      <w:pPr>
        <w:rPr>
          <w:b/>
          <w:color w:val="000000" w:themeColor="text1"/>
          <w:sz w:val="22"/>
          <w:szCs w:val="22"/>
        </w:rPr>
      </w:pPr>
      <w:r w:rsidRPr="00644299">
        <w:rPr>
          <w:rFonts w:eastAsia="Batang"/>
          <w:b/>
          <w:color w:val="000000" w:themeColor="text1"/>
          <w:sz w:val="22"/>
          <w:szCs w:val="22"/>
          <w:lang w:val="es-CO"/>
        </w:rPr>
        <w:t>INTEGRANTE DEL PROPONENTE PLURAL ________________________________________</w:t>
      </w:r>
    </w:p>
    <w:p w14:paraId="7A086E47" w14:textId="77777777" w:rsidR="0076668E" w:rsidRPr="00644299" w:rsidRDefault="0076668E" w:rsidP="0076668E">
      <w:pPr>
        <w:jc w:val="center"/>
        <w:rPr>
          <w:rFonts w:eastAsia="Batang"/>
          <w:b/>
          <w:color w:val="000000" w:themeColor="text1"/>
          <w:sz w:val="22"/>
          <w:szCs w:val="22"/>
          <w:lang w:val="es-CO"/>
        </w:rPr>
      </w:pPr>
    </w:p>
    <w:p w14:paraId="307B8C23" w14:textId="77777777" w:rsidR="002F7FE5" w:rsidRPr="00644299" w:rsidRDefault="002F7FE5" w:rsidP="0076668E">
      <w:pPr>
        <w:jc w:val="center"/>
        <w:rPr>
          <w:rFonts w:eastAsia="Batang"/>
          <w:b/>
          <w:color w:val="000000" w:themeColor="text1"/>
          <w:sz w:val="22"/>
          <w:szCs w:val="22"/>
          <w:lang w:val="es-CO"/>
        </w:rPr>
      </w:pPr>
    </w:p>
    <w:p w14:paraId="0EBBD563" w14:textId="77777777" w:rsidR="0076668E" w:rsidRPr="00644299" w:rsidRDefault="0076668E" w:rsidP="0076668E">
      <w:pPr>
        <w:jc w:val="center"/>
        <w:rPr>
          <w:rFonts w:eastAsia="Batang"/>
          <w:b/>
          <w:color w:val="000000" w:themeColor="text1"/>
          <w:sz w:val="22"/>
          <w:szCs w:val="22"/>
          <w:lang w:val="es-CO"/>
        </w:rPr>
      </w:pPr>
      <w:r w:rsidRPr="00644299">
        <w:rPr>
          <w:rFonts w:eastAsia="Batang"/>
          <w:b/>
          <w:color w:val="000000" w:themeColor="text1"/>
          <w:sz w:val="22"/>
          <w:szCs w:val="22"/>
          <w:lang w:val="es-CO"/>
        </w:rPr>
        <w:t>CERTIFICACIÓN</w:t>
      </w:r>
    </w:p>
    <w:p w14:paraId="56F5F30E" w14:textId="77777777" w:rsidR="0076668E" w:rsidRPr="00644299" w:rsidRDefault="0076668E" w:rsidP="0076668E">
      <w:pPr>
        <w:rPr>
          <w:rFonts w:eastAsia="Batang"/>
          <w:color w:val="000000" w:themeColor="text1"/>
          <w:sz w:val="22"/>
          <w:szCs w:val="22"/>
          <w:lang w:val="es-CO"/>
        </w:rPr>
      </w:pPr>
      <w:r w:rsidRPr="00644299">
        <w:rPr>
          <w:rFonts w:eastAsia="Batang"/>
          <w:color w:val="000000" w:themeColor="text1"/>
          <w:sz w:val="22"/>
          <w:szCs w:val="22"/>
          <w:lang w:val="es-CO"/>
        </w:rPr>
        <w:t xml:space="preserve">Con el propósito de acreditar los factores de desempate establecidos en el artículo 35 de la Ley 2069 de 2020 y de acuerdo con los requisitos establecidos en el Pliego de Condiciones del Proceso de Selección de la Referencia, el suscrito ____________________________________________ en calidad de Representante Legal y (cuando aplique) ________________________________________ con CC __________________________, en calidad de Revisor Fiscal del Proponente _______________________________________________________, certificamos bajo la gravedad de juramento que a la fecha de cierre del proceso de selección de la Referencia, la Sociedad </w:t>
      </w:r>
      <w:r w:rsidRPr="00644299">
        <w:rPr>
          <w:rFonts w:eastAsia="Batang"/>
          <w:b/>
          <w:color w:val="000000" w:themeColor="text1"/>
          <w:sz w:val="22"/>
          <w:szCs w:val="22"/>
          <w:lang w:val="es-CO"/>
        </w:rPr>
        <w:t>SI ____ NO____</w:t>
      </w:r>
      <w:r w:rsidRPr="00644299">
        <w:rPr>
          <w:rFonts w:eastAsia="Batang"/>
          <w:color w:val="000000" w:themeColor="text1"/>
          <w:sz w:val="22"/>
          <w:szCs w:val="22"/>
          <w:lang w:val="es-CO"/>
        </w:rPr>
        <w:t xml:space="preserve"> tiene participación accionaria mayoritaria de mujeres cabeza de familia y/o mujeres víctimas de violencia intrafamiliar.</w:t>
      </w:r>
    </w:p>
    <w:p w14:paraId="347A53DA" w14:textId="5B93FD89" w:rsidR="0076668E" w:rsidRPr="00644299" w:rsidRDefault="0076668E" w:rsidP="0076668E">
      <w:pPr>
        <w:rPr>
          <w:rFonts w:eastAsia="Batang"/>
          <w:color w:val="000000" w:themeColor="text1"/>
          <w:sz w:val="22"/>
          <w:szCs w:val="22"/>
          <w:lang w:val="es-CO"/>
        </w:rPr>
      </w:pPr>
      <w:r w:rsidRPr="00644299">
        <w:rPr>
          <w:rFonts w:eastAsia="Batang"/>
          <w:color w:val="000000" w:themeColor="text1"/>
          <w:sz w:val="22"/>
          <w:szCs w:val="22"/>
          <w:lang w:val="es-CO"/>
        </w:rPr>
        <w:t xml:space="preserve">Así mismo certificamos que la Sociedad tiene vinculado el personal que se relaciona a continuación y en consecuencia solicitamos </w:t>
      </w:r>
      <w:r w:rsidR="00644299" w:rsidRPr="00644299">
        <w:rPr>
          <w:rFonts w:eastAsia="Batang"/>
          <w:color w:val="000000" w:themeColor="text1"/>
          <w:sz w:val="22"/>
          <w:szCs w:val="22"/>
          <w:lang w:val="es-CO"/>
        </w:rPr>
        <w:t xml:space="preserve">Al INSTITUTO DISTRITAL DE TURISMO </w:t>
      </w:r>
      <w:r w:rsidRPr="00644299">
        <w:rPr>
          <w:rFonts w:eastAsia="Batang"/>
          <w:color w:val="000000" w:themeColor="text1"/>
          <w:sz w:val="22"/>
          <w:szCs w:val="22"/>
          <w:lang w:val="es-CO"/>
        </w:rPr>
        <w:t>tener en cuenta la documentación que aportamos en nuestra propuesta, para acreditar los factores de desempate, en los cuales hemos marcado “SI” en el numeral 3 del presente formato.</w:t>
      </w:r>
    </w:p>
    <w:p w14:paraId="53EF9E06" w14:textId="77777777" w:rsidR="0076668E" w:rsidRPr="00644299" w:rsidRDefault="0076668E" w:rsidP="0076668E">
      <w:pPr>
        <w:rPr>
          <w:rFonts w:eastAsia="Batang"/>
          <w:color w:val="000000" w:themeColor="text1"/>
          <w:sz w:val="22"/>
          <w:szCs w:val="22"/>
          <w:lang w:val="es-CO"/>
        </w:rPr>
      </w:pPr>
    </w:p>
    <w:p w14:paraId="2A8E1F20" w14:textId="77777777" w:rsidR="0076668E" w:rsidRPr="00644299" w:rsidRDefault="0076668E" w:rsidP="0076668E">
      <w:pPr>
        <w:pStyle w:val="Prrafodelista"/>
        <w:numPr>
          <w:ilvl w:val="0"/>
          <w:numId w:val="1"/>
        </w:numPr>
        <w:contextualSpacing w:val="0"/>
        <w:rPr>
          <w:rFonts w:eastAsia="Batang"/>
          <w:color w:val="000000" w:themeColor="text1"/>
          <w:sz w:val="22"/>
          <w:szCs w:val="22"/>
          <w:u w:val="single"/>
          <w:lang w:val="es-CO" w:eastAsia="en-US"/>
        </w:rPr>
      </w:pPr>
      <w:r w:rsidRPr="00644299">
        <w:rPr>
          <w:rFonts w:eastAsia="Batang"/>
          <w:b/>
          <w:color w:val="000000" w:themeColor="text1"/>
          <w:sz w:val="22"/>
          <w:szCs w:val="22"/>
          <w:u w:val="single"/>
          <w:lang w:val="es-CO" w:eastAsia="en-US"/>
        </w:rPr>
        <w:t>COMPOSICIÓN ACCIONARIA</w:t>
      </w:r>
      <w:r w:rsidRPr="00644299">
        <w:rPr>
          <w:rFonts w:eastAsia="Batang"/>
          <w:color w:val="000000" w:themeColor="text1"/>
          <w:sz w:val="22"/>
          <w:szCs w:val="22"/>
          <w:u w:val="single"/>
          <w:lang w:val="es-CO" w:eastAsia="en-US"/>
        </w:rPr>
        <w:t xml:space="preserve"> </w:t>
      </w:r>
    </w:p>
    <w:p w14:paraId="294CEB63" w14:textId="77777777" w:rsidR="0076668E" w:rsidRPr="00644299" w:rsidRDefault="0076668E" w:rsidP="0076668E">
      <w:pPr>
        <w:pStyle w:val="Prrafodelista"/>
        <w:rPr>
          <w:rFonts w:eastAsia="Batang"/>
          <w:color w:val="000000" w:themeColor="text1"/>
          <w:sz w:val="22"/>
          <w:szCs w:val="22"/>
          <w:u w:val="single"/>
          <w:lang w:val="es-CO" w:eastAsia="en-US"/>
        </w:rPr>
      </w:pPr>
    </w:p>
    <w:p w14:paraId="06EF09DD" w14:textId="77777777" w:rsidR="0076668E" w:rsidRPr="00644299" w:rsidRDefault="0076668E" w:rsidP="0076668E">
      <w:pPr>
        <w:rPr>
          <w:rFonts w:eastAsia="Batang"/>
          <w:i/>
          <w:color w:val="000000" w:themeColor="text1"/>
          <w:sz w:val="22"/>
          <w:szCs w:val="22"/>
          <w:lang w:val="es-CO"/>
        </w:rPr>
      </w:pPr>
      <w:r w:rsidRPr="00644299">
        <w:rPr>
          <w:rFonts w:eastAsia="Batang"/>
          <w:color w:val="000000" w:themeColor="text1"/>
          <w:sz w:val="22"/>
          <w:szCs w:val="22"/>
          <w:lang w:val="es-CO"/>
        </w:rPr>
        <w:t>(</w:t>
      </w:r>
      <w:r w:rsidRPr="00644299">
        <w:rPr>
          <w:rFonts w:eastAsia="Batang"/>
          <w:i/>
          <w:color w:val="000000" w:themeColor="text1"/>
          <w:sz w:val="22"/>
          <w:szCs w:val="22"/>
          <w:lang w:val="es-CO"/>
        </w:rPr>
        <w:t>Solo diligencie cuando se acredite participación accionaria mayoritaria de mujeres cabeza de familia y/o mujeres víctimas de la violencia intrafamiliar)</w:t>
      </w:r>
    </w:p>
    <w:tbl>
      <w:tblPr>
        <w:tblStyle w:val="Tablaconcuadrcula"/>
        <w:tblW w:w="0" w:type="auto"/>
        <w:tblLook w:val="04A0" w:firstRow="1" w:lastRow="0" w:firstColumn="1" w:lastColumn="0" w:noHBand="0" w:noVBand="1"/>
      </w:tblPr>
      <w:tblGrid>
        <w:gridCol w:w="4414"/>
        <w:gridCol w:w="4414"/>
      </w:tblGrid>
      <w:tr w:rsidR="0076668E" w:rsidRPr="00644299" w14:paraId="3E86C83E" w14:textId="77777777" w:rsidTr="00A63708">
        <w:tc>
          <w:tcPr>
            <w:tcW w:w="4414" w:type="dxa"/>
            <w:shd w:val="clear" w:color="auto" w:fill="D9D9D9" w:themeFill="background1" w:themeFillShade="D9"/>
          </w:tcPr>
          <w:p w14:paraId="1B5A0F0C" w14:textId="77777777" w:rsidR="0076668E" w:rsidRPr="00644299" w:rsidRDefault="0076668E" w:rsidP="00A63708">
            <w:pPr>
              <w:rPr>
                <w:rFonts w:eastAsia="Batang"/>
                <w:b/>
                <w:color w:val="000000" w:themeColor="text1"/>
                <w:sz w:val="22"/>
                <w:szCs w:val="22"/>
                <w:lang w:eastAsia="en-US"/>
              </w:rPr>
            </w:pPr>
            <w:r w:rsidRPr="00644299">
              <w:rPr>
                <w:rFonts w:eastAsia="Batang"/>
                <w:b/>
                <w:color w:val="000000" w:themeColor="text1"/>
                <w:sz w:val="22"/>
                <w:szCs w:val="22"/>
                <w:lang w:eastAsia="en-US"/>
              </w:rPr>
              <w:t xml:space="preserve">Nombres y Apellidos </w:t>
            </w:r>
          </w:p>
        </w:tc>
        <w:tc>
          <w:tcPr>
            <w:tcW w:w="4414" w:type="dxa"/>
            <w:shd w:val="clear" w:color="auto" w:fill="D9D9D9" w:themeFill="background1" w:themeFillShade="D9"/>
          </w:tcPr>
          <w:p w14:paraId="68FFF5D4" w14:textId="77777777" w:rsidR="0076668E" w:rsidRPr="00644299" w:rsidRDefault="0076668E" w:rsidP="00A63708">
            <w:pPr>
              <w:rPr>
                <w:rFonts w:eastAsia="Batang"/>
                <w:b/>
                <w:color w:val="000000" w:themeColor="text1"/>
                <w:sz w:val="22"/>
                <w:szCs w:val="22"/>
                <w:lang w:eastAsia="en-US"/>
              </w:rPr>
            </w:pPr>
            <w:r w:rsidRPr="00644299">
              <w:rPr>
                <w:rFonts w:eastAsia="Batang"/>
                <w:b/>
                <w:color w:val="000000" w:themeColor="text1"/>
                <w:sz w:val="22"/>
                <w:szCs w:val="22"/>
                <w:lang w:eastAsia="en-US"/>
              </w:rPr>
              <w:t>Porcentaje de participación</w:t>
            </w:r>
          </w:p>
        </w:tc>
      </w:tr>
      <w:tr w:rsidR="0076668E" w:rsidRPr="00644299" w14:paraId="32DF502B" w14:textId="77777777" w:rsidTr="00A63708">
        <w:tc>
          <w:tcPr>
            <w:tcW w:w="4414" w:type="dxa"/>
          </w:tcPr>
          <w:p w14:paraId="53BCC086" w14:textId="77777777" w:rsidR="0076668E" w:rsidRPr="00644299" w:rsidRDefault="0076668E" w:rsidP="00A63708">
            <w:pPr>
              <w:rPr>
                <w:rFonts w:eastAsia="Batang"/>
                <w:i/>
                <w:color w:val="000000" w:themeColor="text1"/>
                <w:sz w:val="22"/>
                <w:szCs w:val="22"/>
                <w:lang w:eastAsia="en-US"/>
              </w:rPr>
            </w:pPr>
          </w:p>
        </w:tc>
        <w:tc>
          <w:tcPr>
            <w:tcW w:w="4414" w:type="dxa"/>
          </w:tcPr>
          <w:p w14:paraId="0B32B1E5" w14:textId="77777777" w:rsidR="0076668E" w:rsidRPr="00644299" w:rsidRDefault="0076668E" w:rsidP="00A63708">
            <w:pPr>
              <w:rPr>
                <w:rFonts w:eastAsia="Batang"/>
                <w:i/>
                <w:color w:val="000000" w:themeColor="text1"/>
                <w:sz w:val="22"/>
                <w:szCs w:val="22"/>
                <w:lang w:eastAsia="en-US"/>
              </w:rPr>
            </w:pPr>
          </w:p>
        </w:tc>
      </w:tr>
      <w:tr w:rsidR="0076668E" w:rsidRPr="00644299" w14:paraId="5E5227E2" w14:textId="77777777" w:rsidTr="00A63708">
        <w:tc>
          <w:tcPr>
            <w:tcW w:w="4414" w:type="dxa"/>
          </w:tcPr>
          <w:p w14:paraId="3C136161" w14:textId="77777777" w:rsidR="0076668E" w:rsidRPr="00644299" w:rsidRDefault="0076668E" w:rsidP="00A63708">
            <w:pPr>
              <w:rPr>
                <w:rFonts w:eastAsia="Batang"/>
                <w:i/>
                <w:color w:val="000000" w:themeColor="text1"/>
                <w:sz w:val="22"/>
                <w:szCs w:val="22"/>
                <w:lang w:eastAsia="en-US"/>
              </w:rPr>
            </w:pPr>
          </w:p>
        </w:tc>
        <w:tc>
          <w:tcPr>
            <w:tcW w:w="4414" w:type="dxa"/>
          </w:tcPr>
          <w:p w14:paraId="4E8BA552" w14:textId="77777777" w:rsidR="0076668E" w:rsidRPr="00644299" w:rsidRDefault="0076668E" w:rsidP="00A63708">
            <w:pPr>
              <w:rPr>
                <w:rFonts w:eastAsia="Batang"/>
                <w:i/>
                <w:color w:val="000000" w:themeColor="text1"/>
                <w:sz w:val="22"/>
                <w:szCs w:val="22"/>
                <w:lang w:eastAsia="en-US"/>
              </w:rPr>
            </w:pPr>
          </w:p>
        </w:tc>
      </w:tr>
    </w:tbl>
    <w:p w14:paraId="10D0F4ED" w14:textId="77777777" w:rsidR="0076668E" w:rsidRPr="00644299" w:rsidRDefault="0076668E" w:rsidP="0076668E">
      <w:pPr>
        <w:rPr>
          <w:rFonts w:eastAsia="Batang"/>
          <w:i/>
          <w:color w:val="000000" w:themeColor="text1"/>
          <w:sz w:val="22"/>
          <w:szCs w:val="22"/>
          <w:lang w:val="es-CO"/>
        </w:rPr>
      </w:pPr>
    </w:p>
    <w:p w14:paraId="3B50EA2F" w14:textId="77777777" w:rsidR="0076668E" w:rsidRPr="00644299" w:rsidRDefault="0076668E" w:rsidP="0076668E">
      <w:pPr>
        <w:rPr>
          <w:rFonts w:eastAsia="Batang"/>
          <w:color w:val="000000" w:themeColor="text1"/>
          <w:sz w:val="22"/>
          <w:szCs w:val="22"/>
          <w:lang w:val="es-CO"/>
        </w:rPr>
      </w:pPr>
      <w:r w:rsidRPr="00644299">
        <w:rPr>
          <w:rFonts w:eastAsia="Batang"/>
          <w:color w:val="000000" w:themeColor="text1"/>
          <w:sz w:val="22"/>
          <w:szCs w:val="22"/>
          <w:lang w:val="es-CO"/>
        </w:rPr>
        <w:t xml:space="preserve">Observaciones y/o Aclaraciones: </w:t>
      </w:r>
    </w:p>
    <w:p w14:paraId="2A34EEDB" w14:textId="77777777" w:rsidR="0076668E" w:rsidRPr="00644299" w:rsidRDefault="0076668E" w:rsidP="0076668E">
      <w:pPr>
        <w:rPr>
          <w:rFonts w:eastAsia="Batang"/>
          <w:color w:val="000000" w:themeColor="text1"/>
          <w:sz w:val="22"/>
          <w:szCs w:val="22"/>
          <w:lang w:val="es-CO"/>
        </w:rPr>
      </w:pPr>
      <w:r w:rsidRPr="00644299">
        <w:rPr>
          <w:rFonts w:eastAsia="Batang"/>
          <w:color w:val="000000" w:themeColor="text1"/>
          <w:sz w:val="22"/>
          <w:szCs w:val="22"/>
          <w:lang w:val="es-CO"/>
        </w:rPr>
        <w:t>________________________________________________________________________________</w:t>
      </w:r>
    </w:p>
    <w:p w14:paraId="4BBC22F9" w14:textId="77777777" w:rsidR="0076668E" w:rsidRPr="00644299" w:rsidRDefault="0076668E" w:rsidP="0076668E">
      <w:pPr>
        <w:rPr>
          <w:rFonts w:eastAsia="Batang"/>
          <w:color w:val="000000" w:themeColor="text1"/>
          <w:sz w:val="22"/>
          <w:szCs w:val="22"/>
          <w:lang w:val="es-CO"/>
        </w:rPr>
      </w:pPr>
      <w:r w:rsidRPr="00644299">
        <w:rPr>
          <w:rFonts w:eastAsia="Batang"/>
          <w:color w:val="000000" w:themeColor="text1"/>
          <w:sz w:val="22"/>
          <w:szCs w:val="22"/>
          <w:lang w:val="es-CO"/>
        </w:rPr>
        <w:t>________________________________________________________________________________</w:t>
      </w:r>
    </w:p>
    <w:p w14:paraId="0B967504" w14:textId="77777777" w:rsidR="0076668E" w:rsidRPr="00644299" w:rsidRDefault="0076668E" w:rsidP="0076668E">
      <w:pPr>
        <w:rPr>
          <w:rFonts w:eastAsia="Batang"/>
          <w:color w:val="000000" w:themeColor="text1"/>
          <w:sz w:val="22"/>
          <w:szCs w:val="22"/>
          <w:u w:val="single"/>
          <w:lang w:val="es-CO"/>
        </w:rPr>
      </w:pPr>
    </w:p>
    <w:p w14:paraId="2613C3AA" w14:textId="77777777" w:rsidR="0076668E" w:rsidRPr="00644299" w:rsidRDefault="0076668E" w:rsidP="0076668E">
      <w:pPr>
        <w:pStyle w:val="Prrafodelista"/>
        <w:numPr>
          <w:ilvl w:val="0"/>
          <w:numId w:val="1"/>
        </w:numPr>
        <w:contextualSpacing w:val="0"/>
        <w:rPr>
          <w:rFonts w:eastAsia="Batang"/>
          <w:b/>
          <w:color w:val="000000" w:themeColor="text1"/>
          <w:sz w:val="22"/>
          <w:szCs w:val="22"/>
          <w:u w:val="single"/>
          <w:lang w:val="es-CO" w:eastAsia="en-US"/>
        </w:rPr>
      </w:pPr>
      <w:r w:rsidRPr="00644299">
        <w:rPr>
          <w:rFonts w:eastAsia="Batang"/>
          <w:b/>
          <w:color w:val="000000" w:themeColor="text1"/>
          <w:sz w:val="22"/>
          <w:szCs w:val="22"/>
          <w:u w:val="single"/>
          <w:lang w:val="es-CO" w:eastAsia="en-US"/>
        </w:rPr>
        <w:t> VINCULACIÓN DE CAPITAL HUMANO</w:t>
      </w:r>
    </w:p>
    <w:p w14:paraId="5F4626D9" w14:textId="77777777" w:rsidR="0076668E" w:rsidRPr="00644299" w:rsidRDefault="0076668E" w:rsidP="0076668E">
      <w:pPr>
        <w:rPr>
          <w:rFonts w:eastAsia="Batang"/>
          <w:b/>
          <w:color w:val="000000" w:themeColor="text1"/>
          <w:sz w:val="22"/>
          <w:szCs w:val="22"/>
          <w:lang w:val="es-CO"/>
        </w:rPr>
      </w:pPr>
    </w:p>
    <w:tbl>
      <w:tblPr>
        <w:tblStyle w:val="Tablaconcuadrcula"/>
        <w:tblW w:w="8833" w:type="dxa"/>
        <w:tblInd w:w="-5" w:type="dxa"/>
        <w:tblLook w:val="04A0" w:firstRow="1" w:lastRow="0" w:firstColumn="1" w:lastColumn="0" w:noHBand="0" w:noVBand="1"/>
      </w:tblPr>
      <w:tblGrid>
        <w:gridCol w:w="5322"/>
        <w:gridCol w:w="1693"/>
        <w:gridCol w:w="1818"/>
      </w:tblGrid>
      <w:tr w:rsidR="0076668E" w:rsidRPr="00644299" w14:paraId="4FF69428" w14:textId="77777777" w:rsidTr="00A63708">
        <w:trPr>
          <w:trHeight w:val="249"/>
        </w:trPr>
        <w:tc>
          <w:tcPr>
            <w:tcW w:w="5387" w:type="dxa"/>
            <w:shd w:val="clear" w:color="auto" w:fill="D9D9D9" w:themeFill="background1" w:themeFillShade="D9"/>
          </w:tcPr>
          <w:p w14:paraId="214D47B9" w14:textId="77777777" w:rsidR="0076668E" w:rsidRPr="00644299" w:rsidRDefault="0076668E" w:rsidP="00A63708">
            <w:pPr>
              <w:rPr>
                <w:b/>
                <w:color w:val="000000" w:themeColor="text1"/>
                <w:sz w:val="22"/>
                <w:szCs w:val="22"/>
              </w:rPr>
            </w:pPr>
            <w:r w:rsidRPr="00644299">
              <w:rPr>
                <w:b/>
                <w:color w:val="000000" w:themeColor="text1"/>
                <w:sz w:val="22"/>
                <w:szCs w:val="22"/>
              </w:rPr>
              <w:t>ASPECTOS DE CAPITAL HUMANO VINCULADO</w:t>
            </w:r>
          </w:p>
        </w:tc>
        <w:tc>
          <w:tcPr>
            <w:tcW w:w="1701" w:type="dxa"/>
            <w:shd w:val="clear" w:color="auto" w:fill="D9D9D9" w:themeFill="background1" w:themeFillShade="D9"/>
          </w:tcPr>
          <w:p w14:paraId="2CC54579" w14:textId="77777777" w:rsidR="0076668E" w:rsidRPr="00644299" w:rsidRDefault="0076668E" w:rsidP="00A63708">
            <w:pPr>
              <w:jc w:val="center"/>
              <w:rPr>
                <w:b/>
                <w:color w:val="000000" w:themeColor="text1"/>
                <w:sz w:val="22"/>
                <w:szCs w:val="22"/>
              </w:rPr>
            </w:pPr>
            <w:r w:rsidRPr="00644299">
              <w:rPr>
                <w:b/>
                <w:color w:val="000000" w:themeColor="text1"/>
                <w:sz w:val="22"/>
                <w:szCs w:val="22"/>
              </w:rPr>
              <w:t>INDIQUE EL NUMERO TOTAL</w:t>
            </w:r>
          </w:p>
        </w:tc>
        <w:tc>
          <w:tcPr>
            <w:tcW w:w="1745" w:type="dxa"/>
            <w:shd w:val="clear" w:color="auto" w:fill="D9D9D9" w:themeFill="background1" w:themeFillShade="D9"/>
          </w:tcPr>
          <w:p w14:paraId="2706EE74" w14:textId="77777777" w:rsidR="0076668E" w:rsidRPr="00644299" w:rsidRDefault="0076668E" w:rsidP="00A63708">
            <w:pPr>
              <w:rPr>
                <w:b/>
                <w:color w:val="000000" w:themeColor="text1"/>
                <w:sz w:val="22"/>
                <w:szCs w:val="22"/>
              </w:rPr>
            </w:pPr>
            <w:r w:rsidRPr="00644299">
              <w:rPr>
                <w:b/>
                <w:color w:val="000000" w:themeColor="text1"/>
                <w:sz w:val="22"/>
                <w:szCs w:val="22"/>
              </w:rPr>
              <w:t>PORCENTAJE DE VINCULACIÓN</w:t>
            </w:r>
          </w:p>
        </w:tc>
      </w:tr>
      <w:tr w:rsidR="0076668E" w:rsidRPr="00644299" w14:paraId="2128C4E8" w14:textId="77777777" w:rsidTr="00A63708">
        <w:trPr>
          <w:trHeight w:val="249"/>
        </w:trPr>
        <w:tc>
          <w:tcPr>
            <w:tcW w:w="5387" w:type="dxa"/>
          </w:tcPr>
          <w:p w14:paraId="419EAF54" w14:textId="77777777" w:rsidR="0076668E" w:rsidRPr="00644299" w:rsidRDefault="0076668E" w:rsidP="00A63708">
            <w:pPr>
              <w:rPr>
                <w:color w:val="000000" w:themeColor="text1"/>
                <w:sz w:val="22"/>
                <w:szCs w:val="22"/>
              </w:rPr>
            </w:pPr>
            <w:r w:rsidRPr="00644299">
              <w:rPr>
                <w:color w:val="000000" w:themeColor="text1"/>
                <w:sz w:val="22"/>
                <w:szCs w:val="22"/>
              </w:rPr>
              <w:t>Número total de capital humano vinculado</w:t>
            </w:r>
          </w:p>
        </w:tc>
        <w:tc>
          <w:tcPr>
            <w:tcW w:w="1701" w:type="dxa"/>
          </w:tcPr>
          <w:p w14:paraId="7FB8F976" w14:textId="77777777" w:rsidR="0076668E" w:rsidRPr="00644299" w:rsidRDefault="0076668E" w:rsidP="00A63708">
            <w:pPr>
              <w:rPr>
                <w:color w:val="000000" w:themeColor="text1"/>
                <w:sz w:val="22"/>
                <w:szCs w:val="22"/>
              </w:rPr>
            </w:pPr>
          </w:p>
        </w:tc>
        <w:tc>
          <w:tcPr>
            <w:tcW w:w="1745" w:type="dxa"/>
          </w:tcPr>
          <w:p w14:paraId="76471CCC" w14:textId="77777777" w:rsidR="0076668E" w:rsidRPr="00644299" w:rsidRDefault="0076668E" w:rsidP="00A63708">
            <w:pPr>
              <w:jc w:val="center"/>
              <w:rPr>
                <w:color w:val="000000" w:themeColor="text1"/>
                <w:sz w:val="22"/>
                <w:szCs w:val="22"/>
              </w:rPr>
            </w:pPr>
            <w:r w:rsidRPr="00644299">
              <w:rPr>
                <w:color w:val="000000" w:themeColor="text1"/>
                <w:sz w:val="22"/>
                <w:szCs w:val="22"/>
              </w:rPr>
              <w:t>100%</w:t>
            </w:r>
          </w:p>
        </w:tc>
      </w:tr>
      <w:tr w:rsidR="0076668E" w:rsidRPr="00644299" w14:paraId="53C036AF" w14:textId="77777777" w:rsidTr="00A63708">
        <w:trPr>
          <w:trHeight w:val="249"/>
        </w:trPr>
        <w:tc>
          <w:tcPr>
            <w:tcW w:w="5387" w:type="dxa"/>
          </w:tcPr>
          <w:p w14:paraId="3416C96E" w14:textId="77777777" w:rsidR="0076668E" w:rsidRPr="00644299" w:rsidRDefault="0076668E" w:rsidP="00A63708">
            <w:pPr>
              <w:rPr>
                <w:color w:val="000000" w:themeColor="text1"/>
                <w:sz w:val="22"/>
                <w:szCs w:val="22"/>
              </w:rPr>
            </w:pPr>
            <w:r w:rsidRPr="00644299">
              <w:rPr>
                <w:color w:val="000000" w:themeColor="text1"/>
                <w:sz w:val="22"/>
                <w:szCs w:val="22"/>
              </w:rPr>
              <w:lastRenderedPageBreak/>
              <w:t>Número de Personas en condición de discapacidad</w:t>
            </w:r>
          </w:p>
        </w:tc>
        <w:tc>
          <w:tcPr>
            <w:tcW w:w="1701" w:type="dxa"/>
          </w:tcPr>
          <w:p w14:paraId="693A4FEF" w14:textId="77777777" w:rsidR="0076668E" w:rsidRPr="00644299" w:rsidRDefault="0076668E" w:rsidP="00A63708">
            <w:pPr>
              <w:rPr>
                <w:color w:val="000000" w:themeColor="text1"/>
                <w:sz w:val="22"/>
                <w:szCs w:val="22"/>
              </w:rPr>
            </w:pPr>
          </w:p>
        </w:tc>
        <w:tc>
          <w:tcPr>
            <w:tcW w:w="1745" w:type="dxa"/>
          </w:tcPr>
          <w:p w14:paraId="7D196EE5" w14:textId="77777777" w:rsidR="0076668E" w:rsidRPr="00644299" w:rsidRDefault="0076668E" w:rsidP="00A63708">
            <w:pPr>
              <w:jc w:val="center"/>
              <w:rPr>
                <w:color w:val="000000" w:themeColor="text1"/>
                <w:sz w:val="22"/>
                <w:szCs w:val="22"/>
              </w:rPr>
            </w:pPr>
            <w:r w:rsidRPr="00644299">
              <w:rPr>
                <w:color w:val="000000" w:themeColor="text1"/>
                <w:sz w:val="22"/>
                <w:szCs w:val="22"/>
              </w:rPr>
              <w:t>___ %</w:t>
            </w:r>
          </w:p>
        </w:tc>
      </w:tr>
      <w:tr w:rsidR="0076668E" w:rsidRPr="00644299" w14:paraId="355DF160" w14:textId="77777777" w:rsidTr="00A63708">
        <w:trPr>
          <w:trHeight w:val="249"/>
        </w:trPr>
        <w:tc>
          <w:tcPr>
            <w:tcW w:w="5387" w:type="dxa"/>
          </w:tcPr>
          <w:p w14:paraId="0FFEBC35" w14:textId="77777777" w:rsidR="0076668E" w:rsidRPr="00644299" w:rsidRDefault="0076668E" w:rsidP="00A63708">
            <w:pPr>
              <w:rPr>
                <w:color w:val="000000" w:themeColor="text1"/>
                <w:sz w:val="22"/>
                <w:szCs w:val="22"/>
              </w:rPr>
            </w:pPr>
            <w:r w:rsidRPr="00644299">
              <w:rPr>
                <w:color w:val="000000" w:themeColor="text1"/>
                <w:sz w:val="22"/>
                <w:szCs w:val="22"/>
              </w:rPr>
              <w:t>Número de personas mayores que no sean beneficiarios de la pensión de vejez, familiar o de sobrevivencia y que hayan cumplido el requisito de edad de pensión establecido en la Ley.</w:t>
            </w:r>
          </w:p>
        </w:tc>
        <w:tc>
          <w:tcPr>
            <w:tcW w:w="1701" w:type="dxa"/>
          </w:tcPr>
          <w:p w14:paraId="3A86EE8F" w14:textId="77777777" w:rsidR="0076668E" w:rsidRPr="00644299" w:rsidRDefault="0076668E" w:rsidP="00A63708">
            <w:pPr>
              <w:rPr>
                <w:color w:val="000000" w:themeColor="text1"/>
                <w:sz w:val="22"/>
                <w:szCs w:val="22"/>
              </w:rPr>
            </w:pPr>
          </w:p>
        </w:tc>
        <w:tc>
          <w:tcPr>
            <w:tcW w:w="1745" w:type="dxa"/>
          </w:tcPr>
          <w:p w14:paraId="657AAB5B" w14:textId="77777777" w:rsidR="0076668E" w:rsidRPr="00644299" w:rsidRDefault="0076668E" w:rsidP="00A63708">
            <w:pPr>
              <w:jc w:val="center"/>
              <w:rPr>
                <w:color w:val="000000" w:themeColor="text1"/>
                <w:sz w:val="22"/>
                <w:szCs w:val="22"/>
              </w:rPr>
            </w:pPr>
          </w:p>
          <w:p w14:paraId="2E0C9FDF" w14:textId="77777777" w:rsidR="0076668E" w:rsidRPr="00644299" w:rsidRDefault="0076668E" w:rsidP="00A63708">
            <w:pPr>
              <w:jc w:val="center"/>
              <w:rPr>
                <w:color w:val="000000" w:themeColor="text1"/>
                <w:sz w:val="22"/>
                <w:szCs w:val="22"/>
              </w:rPr>
            </w:pPr>
            <w:r w:rsidRPr="00644299">
              <w:rPr>
                <w:color w:val="000000" w:themeColor="text1"/>
                <w:sz w:val="22"/>
                <w:szCs w:val="22"/>
              </w:rPr>
              <w:t>___ %</w:t>
            </w:r>
          </w:p>
        </w:tc>
      </w:tr>
      <w:tr w:rsidR="0076668E" w:rsidRPr="00644299" w14:paraId="1B07EAD9" w14:textId="77777777" w:rsidTr="00A63708">
        <w:trPr>
          <w:trHeight w:val="249"/>
        </w:trPr>
        <w:tc>
          <w:tcPr>
            <w:tcW w:w="5387" w:type="dxa"/>
          </w:tcPr>
          <w:p w14:paraId="7001AEAA" w14:textId="77777777" w:rsidR="0076668E" w:rsidRPr="00644299" w:rsidRDefault="0076668E" w:rsidP="00A63708">
            <w:pPr>
              <w:rPr>
                <w:color w:val="000000" w:themeColor="text1"/>
                <w:sz w:val="22"/>
                <w:szCs w:val="22"/>
              </w:rPr>
            </w:pPr>
            <w:r w:rsidRPr="00644299">
              <w:rPr>
                <w:color w:val="000000" w:themeColor="text1"/>
                <w:sz w:val="22"/>
                <w:szCs w:val="22"/>
              </w:rPr>
              <w:t>Número de personas de población indígena, negra, afrocolombiana, raizal, palanquera, Rrom o gitanas.</w:t>
            </w:r>
          </w:p>
        </w:tc>
        <w:tc>
          <w:tcPr>
            <w:tcW w:w="1701" w:type="dxa"/>
          </w:tcPr>
          <w:p w14:paraId="0B9691D8" w14:textId="77777777" w:rsidR="0076668E" w:rsidRPr="00644299" w:rsidRDefault="0076668E" w:rsidP="00A63708">
            <w:pPr>
              <w:rPr>
                <w:color w:val="000000" w:themeColor="text1"/>
                <w:sz w:val="22"/>
                <w:szCs w:val="22"/>
              </w:rPr>
            </w:pPr>
          </w:p>
        </w:tc>
        <w:tc>
          <w:tcPr>
            <w:tcW w:w="1745" w:type="dxa"/>
          </w:tcPr>
          <w:p w14:paraId="2A65B61B" w14:textId="77777777" w:rsidR="0076668E" w:rsidRPr="00644299" w:rsidRDefault="0076668E" w:rsidP="00A63708">
            <w:pPr>
              <w:jc w:val="center"/>
              <w:rPr>
                <w:color w:val="000000" w:themeColor="text1"/>
                <w:sz w:val="22"/>
                <w:szCs w:val="22"/>
              </w:rPr>
            </w:pPr>
            <w:r w:rsidRPr="00644299">
              <w:rPr>
                <w:color w:val="000000" w:themeColor="text1"/>
                <w:sz w:val="22"/>
                <w:szCs w:val="22"/>
              </w:rPr>
              <w:t>___ %</w:t>
            </w:r>
          </w:p>
        </w:tc>
      </w:tr>
    </w:tbl>
    <w:p w14:paraId="19C953C9" w14:textId="77777777" w:rsidR="0076668E" w:rsidRPr="00644299" w:rsidRDefault="0076668E" w:rsidP="0076668E">
      <w:pPr>
        <w:rPr>
          <w:rFonts w:eastAsia="Batang"/>
          <w:color w:val="000000" w:themeColor="text1"/>
          <w:sz w:val="22"/>
          <w:szCs w:val="22"/>
          <w:lang w:val="es-CO"/>
        </w:rPr>
      </w:pPr>
    </w:p>
    <w:p w14:paraId="5BA00E66" w14:textId="77777777" w:rsidR="0076668E" w:rsidRPr="00644299" w:rsidRDefault="0076668E" w:rsidP="0076668E">
      <w:pPr>
        <w:rPr>
          <w:rFonts w:eastAsia="Batang"/>
          <w:color w:val="000000" w:themeColor="text1"/>
          <w:sz w:val="22"/>
          <w:szCs w:val="22"/>
          <w:lang w:val="es-CO"/>
        </w:rPr>
      </w:pPr>
      <w:r w:rsidRPr="00644299">
        <w:rPr>
          <w:rFonts w:eastAsia="Batang"/>
          <w:color w:val="000000" w:themeColor="text1"/>
          <w:sz w:val="22"/>
          <w:szCs w:val="22"/>
          <w:lang w:val="es-CO"/>
        </w:rPr>
        <w:t xml:space="preserve">Observaciones y/o Aclaraciones: </w:t>
      </w:r>
    </w:p>
    <w:p w14:paraId="26554ABB" w14:textId="77777777" w:rsidR="0076668E" w:rsidRPr="00644299" w:rsidRDefault="0076668E" w:rsidP="0076668E">
      <w:pPr>
        <w:rPr>
          <w:rFonts w:eastAsia="Batang"/>
          <w:color w:val="000000" w:themeColor="text1"/>
          <w:sz w:val="22"/>
          <w:szCs w:val="22"/>
          <w:lang w:val="es-CO"/>
        </w:rPr>
      </w:pPr>
      <w:r w:rsidRPr="00644299">
        <w:rPr>
          <w:rFonts w:eastAsia="Batang"/>
          <w:color w:val="000000" w:themeColor="text1"/>
          <w:sz w:val="22"/>
          <w:szCs w:val="22"/>
          <w:lang w:val="es-CO"/>
        </w:rPr>
        <w:t>________________________________________________________________________________</w:t>
      </w:r>
    </w:p>
    <w:p w14:paraId="31209C16" w14:textId="77777777" w:rsidR="0076668E" w:rsidRPr="00644299" w:rsidRDefault="0076668E" w:rsidP="0076668E">
      <w:pPr>
        <w:pStyle w:val="Prrafodelista"/>
        <w:contextualSpacing w:val="0"/>
        <w:rPr>
          <w:rFonts w:eastAsia="Batang"/>
          <w:b/>
          <w:color w:val="000000" w:themeColor="text1"/>
          <w:sz w:val="22"/>
          <w:szCs w:val="22"/>
          <w:lang w:val="es-CO" w:eastAsia="en-US"/>
        </w:rPr>
      </w:pPr>
    </w:p>
    <w:p w14:paraId="5BFBD054" w14:textId="77777777" w:rsidR="002F7FE5" w:rsidRPr="00644299" w:rsidRDefault="002F7FE5" w:rsidP="0076668E">
      <w:pPr>
        <w:pStyle w:val="Prrafodelista"/>
        <w:contextualSpacing w:val="0"/>
        <w:rPr>
          <w:rFonts w:eastAsia="Batang"/>
          <w:b/>
          <w:color w:val="000000" w:themeColor="text1"/>
          <w:sz w:val="22"/>
          <w:szCs w:val="22"/>
          <w:lang w:val="es-CO" w:eastAsia="en-US"/>
        </w:rPr>
      </w:pPr>
    </w:p>
    <w:p w14:paraId="66741E79" w14:textId="77777777" w:rsidR="0076668E" w:rsidRPr="00644299" w:rsidRDefault="0076668E" w:rsidP="0076668E">
      <w:pPr>
        <w:pStyle w:val="Prrafodelista"/>
        <w:numPr>
          <w:ilvl w:val="1"/>
          <w:numId w:val="1"/>
        </w:numPr>
        <w:contextualSpacing w:val="0"/>
        <w:rPr>
          <w:rFonts w:eastAsia="Batang"/>
          <w:b/>
          <w:color w:val="000000" w:themeColor="text1"/>
          <w:sz w:val="22"/>
          <w:szCs w:val="22"/>
          <w:lang w:val="es-CO" w:eastAsia="en-US"/>
        </w:rPr>
      </w:pPr>
      <w:r w:rsidRPr="00644299">
        <w:rPr>
          <w:b/>
          <w:color w:val="000000" w:themeColor="text1"/>
          <w:sz w:val="22"/>
          <w:szCs w:val="22"/>
        </w:rPr>
        <w:t>PERSONAS EN CONDICIÓN DE DISCAPACIDAD</w:t>
      </w:r>
    </w:p>
    <w:p w14:paraId="0FC200BF" w14:textId="77777777" w:rsidR="0076668E" w:rsidRPr="00644299" w:rsidRDefault="0076668E" w:rsidP="0076668E">
      <w:pPr>
        <w:pStyle w:val="Prrafodelista"/>
        <w:rPr>
          <w:rFonts w:eastAsia="Batang"/>
          <w:b/>
          <w:color w:val="000000" w:themeColor="text1"/>
          <w:sz w:val="22"/>
          <w:szCs w:val="22"/>
          <w:lang w:val="es-CO" w:eastAsia="en-US"/>
        </w:rPr>
      </w:pPr>
    </w:p>
    <w:tbl>
      <w:tblPr>
        <w:tblStyle w:val="Tablaconcuadrcula"/>
        <w:tblW w:w="0" w:type="auto"/>
        <w:tblLook w:val="04A0" w:firstRow="1" w:lastRow="0" w:firstColumn="1" w:lastColumn="0" w:noHBand="0" w:noVBand="1"/>
      </w:tblPr>
      <w:tblGrid>
        <w:gridCol w:w="4414"/>
        <w:gridCol w:w="4414"/>
      </w:tblGrid>
      <w:tr w:rsidR="0076668E" w:rsidRPr="00644299" w14:paraId="1A9F6854" w14:textId="77777777" w:rsidTr="00A63708">
        <w:tc>
          <w:tcPr>
            <w:tcW w:w="4414" w:type="dxa"/>
            <w:shd w:val="clear" w:color="auto" w:fill="D9D9D9" w:themeFill="background1" w:themeFillShade="D9"/>
          </w:tcPr>
          <w:p w14:paraId="20A34B5F" w14:textId="77777777" w:rsidR="0076668E" w:rsidRPr="00644299" w:rsidRDefault="0076668E" w:rsidP="00A63708">
            <w:pPr>
              <w:rPr>
                <w:rFonts w:eastAsia="Batang"/>
                <w:b/>
                <w:color w:val="000000" w:themeColor="text1"/>
                <w:sz w:val="22"/>
                <w:szCs w:val="22"/>
                <w:lang w:eastAsia="en-US"/>
              </w:rPr>
            </w:pPr>
            <w:r w:rsidRPr="00644299">
              <w:rPr>
                <w:rFonts w:eastAsia="Batang"/>
                <w:b/>
                <w:color w:val="000000" w:themeColor="text1"/>
                <w:sz w:val="22"/>
                <w:szCs w:val="22"/>
                <w:lang w:eastAsia="en-US"/>
              </w:rPr>
              <w:t xml:space="preserve">Nombres completos </w:t>
            </w:r>
          </w:p>
        </w:tc>
        <w:tc>
          <w:tcPr>
            <w:tcW w:w="4414" w:type="dxa"/>
            <w:shd w:val="clear" w:color="auto" w:fill="D9D9D9" w:themeFill="background1" w:themeFillShade="D9"/>
          </w:tcPr>
          <w:p w14:paraId="338F46E4" w14:textId="77777777" w:rsidR="0076668E" w:rsidRPr="00644299" w:rsidRDefault="0076668E" w:rsidP="00A63708">
            <w:pPr>
              <w:rPr>
                <w:rFonts w:eastAsia="Batang"/>
                <w:b/>
                <w:color w:val="000000" w:themeColor="text1"/>
                <w:sz w:val="22"/>
                <w:szCs w:val="22"/>
                <w:lang w:eastAsia="en-US"/>
              </w:rPr>
            </w:pPr>
            <w:r w:rsidRPr="00644299">
              <w:rPr>
                <w:rFonts w:eastAsia="Batang"/>
                <w:b/>
                <w:color w:val="000000" w:themeColor="text1"/>
                <w:sz w:val="22"/>
                <w:szCs w:val="22"/>
                <w:lang w:eastAsia="en-US"/>
              </w:rPr>
              <w:t xml:space="preserve">Fecha de vinculación </w:t>
            </w:r>
          </w:p>
        </w:tc>
      </w:tr>
      <w:tr w:rsidR="0076668E" w:rsidRPr="00644299" w14:paraId="2CADD509" w14:textId="77777777" w:rsidTr="00A63708">
        <w:tc>
          <w:tcPr>
            <w:tcW w:w="4414" w:type="dxa"/>
          </w:tcPr>
          <w:p w14:paraId="70722DA3" w14:textId="77777777" w:rsidR="0076668E" w:rsidRPr="00644299" w:rsidRDefault="0076668E" w:rsidP="00A63708">
            <w:pPr>
              <w:rPr>
                <w:rFonts w:eastAsia="Batang"/>
                <w:b/>
                <w:color w:val="000000" w:themeColor="text1"/>
                <w:sz w:val="22"/>
                <w:szCs w:val="22"/>
                <w:lang w:eastAsia="en-US"/>
              </w:rPr>
            </w:pPr>
          </w:p>
        </w:tc>
        <w:tc>
          <w:tcPr>
            <w:tcW w:w="4414" w:type="dxa"/>
          </w:tcPr>
          <w:p w14:paraId="674DBF39" w14:textId="77777777" w:rsidR="0076668E" w:rsidRPr="00644299" w:rsidRDefault="0076668E" w:rsidP="00A63708">
            <w:pPr>
              <w:rPr>
                <w:rFonts w:eastAsia="Batang"/>
                <w:b/>
                <w:color w:val="000000" w:themeColor="text1"/>
                <w:sz w:val="22"/>
                <w:szCs w:val="22"/>
                <w:lang w:eastAsia="en-US"/>
              </w:rPr>
            </w:pPr>
          </w:p>
        </w:tc>
      </w:tr>
      <w:tr w:rsidR="0076668E" w:rsidRPr="00644299" w14:paraId="5383E5D5" w14:textId="77777777" w:rsidTr="00A63708">
        <w:tc>
          <w:tcPr>
            <w:tcW w:w="4414" w:type="dxa"/>
          </w:tcPr>
          <w:p w14:paraId="23D28041" w14:textId="77777777" w:rsidR="0076668E" w:rsidRPr="00644299" w:rsidRDefault="0076668E" w:rsidP="00A63708">
            <w:pPr>
              <w:rPr>
                <w:rFonts w:eastAsia="Batang"/>
                <w:b/>
                <w:color w:val="000000" w:themeColor="text1"/>
                <w:sz w:val="22"/>
                <w:szCs w:val="22"/>
                <w:lang w:eastAsia="en-US"/>
              </w:rPr>
            </w:pPr>
          </w:p>
        </w:tc>
        <w:tc>
          <w:tcPr>
            <w:tcW w:w="4414" w:type="dxa"/>
          </w:tcPr>
          <w:p w14:paraId="5D8F0A1D" w14:textId="77777777" w:rsidR="0076668E" w:rsidRPr="00644299" w:rsidRDefault="0076668E" w:rsidP="00A63708">
            <w:pPr>
              <w:rPr>
                <w:rFonts w:eastAsia="Batang"/>
                <w:b/>
                <w:color w:val="000000" w:themeColor="text1"/>
                <w:sz w:val="22"/>
                <w:szCs w:val="22"/>
                <w:lang w:eastAsia="en-US"/>
              </w:rPr>
            </w:pPr>
          </w:p>
        </w:tc>
      </w:tr>
    </w:tbl>
    <w:p w14:paraId="0614FA6B" w14:textId="77777777" w:rsidR="0076668E" w:rsidRPr="00644299" w:rsidRDefault="0076668E" w:rsidP="0076668E">
      <w:pPr>
        <w:rPr>
          <w:rFonts w:eastAsia="Batang"/>
          <w:color w:val="000000" w:themeColor="text1"/>
          <w:sz w:val="22"/>
          <w:szCs w:val="22"/>
          <w:lang w:val="es-CO"/>
        </w:rPr>
      </w:pPr>
    </w:p>
    <w:p w14:paraId="6DD78CC5" w14:textId="77777777" w:rsidR="0076668E" w:rsidRPr="00644299" w:rsidRDefault="0076668E" w:rsidP="0076668E">
      <w:pPr>
        <w:pStyle w:val="Prrafodelista"/>
        <w:numPr>
          <w:ilvl w:val="1"/>
          <w:numId w:val="1"/>
        </w:numPr>
        <w:contextualSpacing w:val="0"/>
        <w:rPr>
          <w:rFonts w:eastAsia="Batang"/>
          <w:b/>
          <w:color w:val="000000" w:themeColor="text1"/>
          <w:sz w:val="22"/>
          <w:szCs w:val="22"/>
          <w:lang w:val="es-CO" w:eastAsia="en-US"/>
        </w:rPr>
      </w:pPr>
      <w:r w:rsidRPr="00644299">
        <w:rPr>
          <w:b/>
          <w:color w:val="000000" w:themeColor="text1"/>
          <w:sz w:val="22"/>
          <w:szCs w:val="22"/>
        </w:rPr>
        <w:t xml:space="preserve">PERSONAS MAYORES NO BENEFICIARIAS DE PENSIÓN </w:t>
      </w:r>
    </w:p>
    <w:p w14:paraId="014060B9" w14:textId="77777777" w:rsidR="0076668E" w:rsidRPr="00644299" w:rsidRDefault="0076668E" w:rsidP="0076668E">
      <w:pPr>
        <w:pStyle w:val="Prrafodelista"/>
        <w:rPr>
          <w:rFonts w:eastAsia="Batang"/>
          <w:b/>
          <w:color w:val="000000" w:themeColor="text1"/>
          <w:sz w:val="22"/>
          <w:szCs w:val="22"/>
          <w:lang w:val="es-CO" w:eastAsia="en-US"/>
        </w:rPr>
      </w:pPr>
    </w:p>
    <w:tbl>
      <w:tblPr>
        <w:tblStyle w:val="Tablaconcuadrcula"/>
        <w:tblW w:w="0" w:type="auto"/>
        <w:tblLook w:val="04A0" w:firstRow="1" w:lastRow="0" w:firstColumn="1" w:lastColumn="0" w:noHBand="0" w:noVBand="1"/>
      </w:tblPr>
      <w:tblGrid>
        <w:gridCol w:w="4414"/>
        <w:gridCol w:w="4414"/>
      </w:tblGrid>
      <w:tr w:rsidR="0076668E" w:rsidRPr="00644299" w14:paraId="3A4A1F00" w14:textId="77777777" w:rsidTr="00A63708">
        <w:tc>
          <w:tcPr>
            <w:tcW w:w="4414" w:type="dxa"/>
            <w:shd w:val="clear" w:color="auto" w:fill="D9D9D9" w:themeFill="background1" w:themeFillShade="D9"/>
          </w:tcPr>
          <w:p w14:paraId="1DCB5620" w14:textId="77777777" w:rsidR="0076668E" w:rsidRPr="00644299" w:rsidRDefault="0076668E" w:rsidP="00A63708">
            <w:pPr>
              <w:rPr>
                <w:rFonts w:eastAsia="Batang"/>
                <w:b/>
                <w:color w:val="000000" w:themeColor="text1"/>
                <w:sz w:val="22"/>
                <w:szCs w:val="22"/>
                <w:lang w:eastAsia="en-US"/>
              </w:rPr>
            </w:pPr>
            <w:r w:rsidRPr="00644299">
              <w:rPr>
                <w:rFonts w:eastAsia="Batang"/>
                <w:b/>
                <w:color w:val="000000" w:themeColor="text1"/>
                <w:sz w:val="22"/>
                <w:szCs w:val="22"/>
                <w:lang w:eastAsia="en-US"/>
              </w:rPr>
              <w:t xml:space="preserve">Nombres completos </w:t>
            </w:r>
          </w:p>
        </w:tc>
        <w:tc>
          <w:tcPr>
            <w:tcW w:w="4414" w:type="dxa"/>
            <w:shd w:val="clear" w:color="auto" w:fill="D9D9D9" w:themeFill="background1" w:themeFillShade="D9"/>
          </w:tcPr>
          <w:p w14:paraId="1CB3D6F4" w14:textId="77777777" w:rsidR="0076668E" w:rsidRPr="00644299" w:rsidRDefault="0076668E" w:rsidP="00A63708">
            <w:pPr>
              <w:rPr>
                <w:rFonts w:eastAsia="Batang"/>
                <w:b/>
                <w:color w:val="000000" w:themeColor="text1"/>
                <w:sz w:val="22"/>
                <w:szCs w:val="22"/>
                <w:lang w:eastAsia="en-US"/>
              </w:rPr>
            </w:pPr>
            <w:r w:rsidRPr="00644299">
              <w:rPr>
                <w:rFonts w:eastAsia="Batang"/>
                <w:b/>
                <w:color w:val="000000" w:themeColor="text1"/>
                <w:sz w:val="22"/>
                <w:szCs w:val="22"/>
                <w:lang w:eastAsia="en-US"/>
              </w:rPr>
              <w:t xml:space="preserve">Fecha de vinculación </w:t>
            </w:r>
          </w:p>
        </w:tc>
      </w:tr>
      <w:tr w:rsidR="0076668E" w:rsidRPr="00644299" w14:paraId="296A0C6B" w14:textId="77777777" w:rsidTr="00A63708">
        <w:tc>
          <w:tcPr>
            <w:tcW w:w="4414" w:type="dxa"/>
          </w:tcPr>
          <w:p w14:paraId="489428B7" w14:textId="77777777" w:rsidR="0076668E" w:rsidRPr="00644299" w:rsidRDefault="0076668E" w:rsidP="00A63708">
            <w:pPr>
              <w:rPr>
                <w:rFonts w:eastAsia="Batang"/>
                <w:b/>
                <w:color w:val="000000" w:themeColor="text1"/>
                <w:sz w:val="22"/>
                <w:szCs w:val="22"/>
                <w:lang w:eastAsia="en-US"/>
              </w:rPr>
            </w:pPr>
          </w:p>
        </w:tc>
        <w:tc>
          <w:tcPr>
            <w:tcW w:w="4414" w:type="dxa"/>
          </w:tcPr>
          <w:p w14:paraId="76EAD13D" w14:textId="77777777" w:rsidR="0076668E" w:rsidRPr="00644299" w:rsidRDefault="0076668E" w:rsidP="00A63708">
            <w:pPr>
              <w:rPr>
                <w:rFonts w:eastAsia="Batang"/>
                <w:b/>
                <w:color w:val="000000" w:themeColor="text1"/>
                <w:sz w:val="22"/>
                <w:szCs w:val="22"/>
                <w:lang w:eastAsia="en-US"/>
              </w:rPr>
            </w:pPr>
          </w:p>
        </w:tc>
      </w:tr>
      <w:tr w:rsidR="0076668E" w:rsidRPr="00644299" w14:paraId="4310F6ED" w14:textId="77777777" w:rsidTr="00A63708">
        <w:tc>
          <w:tcPr>
            <w:tcW w:w="4414" w:type="dxa"/>
          </w:tcPr>
          <w:p w14:paraId="646B3711" w14:textId="77777777" w:rsidR="0076668E" w:rsidRPr="00644299" w:rsidRDefault="0076668E" w:rsidP="00A63708">
            <w:pPr>
              <w:rPr>
                <w:rFonts w:eastAsia="Batang"/>
                <w:b/>
                <w:color w:val="000000" w:themeColor="text1"/>
                <w:sz w:val="22"/>
                <w:szCs w:val="22"/>
                <w:lang w:eastAsia="en-US"/>
              </w:rPr>
            </w:pPr>
          </w:p>
        </w:tc>
        <w:tc>
          <w:tcPr>
            <w:tcW w:w="4414" w:type="dxa"/>
          </w:tcPr>
          <w:p w14:paraId="002C6AFC" w14:textId="77777777" w:rsidR="0076668E" w:rsidRPr="00644299" w:rsidRDefault="0076668E" w:rsidP="00A63708">
            <w:pPr>
              <w:rPr>
                <w:rFonts w:eastAsia="Batang"/>
                <w:b/>
                <w:color w:val="000000" w:themeColor="text1"/>
                <w:sz w:val="22"/>
                <w:szCs w:val="22"/>
                <w:lang w:eastAsia="en-US"/>
              </w:rPr>
            </w:pPr>
          </w:p>
        </w:tc>
      </w:tr>
    </w:tbl>
    <w:p w14:paraId="7CDDB079" w14:textId="77777777" w:rsidR="0076668E" w:rsidRPr="00644299" w:rsidRDefault="0076668E" w:rsidP="0076668E">
      <w:pPr>
        <w:rPr>
          <w:rFonts w:eastAsia="Batang"/>
          <w:b/>
          <w:color w:val="000000" w:themeColor="text1"/>
          <w:sz w:val="22"/>
          <w:szCs w:val="22"/>
          <w:lang w:val="es-CO"/>
        </w:rPr>
      </w:pPr>
    </w:p>
    <w:p w14:paraId="5FC7FA08" w14:textId="77777777" w:rsidR="0076668E" w:rsidRPr="00644299" w:rsidRDefault="0076668E" w:rsidP="0076668E">
      <w:pPr>
        <w:pStyle w:val="Prrafodelista"/>
        <w:numPr>
          <w:ilvl w:val="1"/>
          <w:numId w:val="1"/>
        </w:numPr>
        <w:contextualSpacing w:val="0"/>
        <w:rPr>
          <w:rFonts w:eastAsia="Batang"/>
          <w:b/>
          <w:color w:val="000000" w:themeColor="text1"/>
          <w:sz w:val="22"/>
          <w:szCs w:val="22"/>
          <w:lang w:val="es-CO" w:eastAsia="en-US"/>
        </w:rPr>
      </w:pPr>
      <w:r w:rsidRPr="00644299">
        <w:rPr>
          <w:b/>
          <w:color w:val="000000" w:themeColor="text1"/>
          <w:sz w:val="22"/>
          <w:szCs w:val="22"/>
        </w:rPr>
        <w:t>PERSONAS DE LA POBLACIÓN INDÍGENA, NEGRA, AFROCOLOMBIANA, RAIZAL, PALANQUERA, RROM O GITANAS</w:t>
      </w:r>
    </w:p>
    <w:p w14:paraId="15CFEA4A" w14:textId="77777777" w:rsidR="0076668E" w:rsidRPr="00644299" w:rsidRDefault="0076668E" w:rsidP="0076668E">
      <w:pPr>
        <w:pStyle w:val="Prrafodelista"/>
        <w:rPr>
          <w:rFonts w:eastAsia="Batang"/>
          <w:b/>
          <w:color w:val="000000" w:themeColor="text1"/>
          <w:sz w:val="22"/>
          <w:szCs w:val="22"/>
          <w:lang w:val="es-CO" w:eastAsia="en-US"/>
        </w:rPr>
      </w:pPr>
    </w:p>
    <w:tbl>
      <w:tblPr>
        <w:tblStyle w:val="Tablaconcuadrcula"/>
        <w:tblW w:w="0" w:type="auto"/>
        <w:tblLook w:val="04A0" w:firstRow="1" w:lastRow="0" w:firstColumn="1" w:lastColumn="0" w:noHBand="0" w:noVBand="1"/>
      </w:tblPr>
      <w:tblGrid>
        <w:gridCol w:w="4414"/>
        <w:gridCol w:w="4414"/>
      </w:tblGrid>
      <w:tr w:rsidR="0076668E" w:rsidRPr="00644299" w14:paraId="30970C8F" w14:textId="77777777" w:rsidTr="00A63708">
        <w:tc>
          <w:tcPr>
            <w:tcW w:w="4414" w:type="dxa"/>
            <w:shd w:val="clear" w:color="auto" w:fill="D9D9D9" w:themeFill="background1" w:themeFillShade="D9"/>
          </w:tcPr>
          <w:p w14:paraId="645BC324" w14:textId="77777777" w:rsidR="0076668E" w:rsidRPr="00644299" w:rsidRDefault="0076668E" w:rsidP="00A63708">
            <w:pPr>
              <w:rPr>
                <w:rFonts w:eastAsia="Batang"/>
                <w:b/>
                <w:color w:val="000000" w:themeColor="text1"/>
                <w:sz w:val="22"/>
                <w:szCs w:val="22"/>
                <w:lang w:eastAsia="en-US"/>
              </w:rPr>
            </w:pPr>
            <w:r w:rsidRPr="00644299">
              <w:rPr>
                <w:rFonts w:eastAsia="Batang"/>
                <w:b/>
                <w:color w:val="000000" w:themeColor="text1"/>
                <w:sz w:val="22"/>
                <w:szCs w:val="22"/>
                <w:lang w:eastAsia="en-US"/>
              </w:rPr>
              <w:t xml:space="preserve">Nombres completos </w:t>
            </w:r>
          </w:p>
        </w:tc>
        <w:tc>
          <w:tcPr>
            <w:tcW w:w="4414" w:type="dxa"/>
            <w:shd w:val="clear" w:color="auto" w:fill="D9D9D9" w:themeFill="background1" w:themeFillShade="D9"/>
          </w:tcPr>
          <w:p w14:paraId="2F5A2701" w14:textId="77777777" w:rsidR="0076668E" w:rsidRPr="00644299" w:rsidRDefault="0076668E" w:rsidP="00A63708">
            <w:pPr>
              <w:rPr>
                <w:rFonts w:eastAsia="Batang"/>
                <w:b/>
                <w:color w:val="000000" w:themeColor="text1"/>
                <w:sz w:val="22"/>
                <w:szCs w:val="22"/>
                <w:lang w:eastAsia="en-US"/>
              </w:rPr>
            </w:pPr>
            <w:r w:rsidRPr="00644299">
              <w:rPr>
                <w:rFonts w:eastAsia="Batang"/>
                <w:b/>
                <w:color w:val="000000" w:themeColor="text1"/>
                <w:sz w:val="22"/>
                <w:szCs w:val="22"/>
                <w:lang w:eastAsia="en-US"/>
              </w:rPr>
              <w:t xml:space="preserve">Fecha de vinculación </w:t>
            </w:r>
          </w:p>
        </w:tc>
      </w:tr>
      <w:tr w:rsidR="0076668E" w:rsidRPr="00644299" w14:paraId="29D190B0" w14:textId="77777777" w:rsidTr="00A63708">
        <w:tc>
          <w:tcPr>
            <w:tcW w:w="4414" w:type="dxa"/>
          </w:tcPr>
          <w:p w14:paraId="2DC99075" w14:textId="77777777" w:rsidR="0076668E" w:rsidRPr="00644299" w:rsidRDefault="0076668E" w:rsidP="00A63708">
            <w:pPr>
              <w:rPr>
                <w:rFonts w:eastAsia="Batang"/>
                <w:b/>
                <w:color w:val="000000" w:themeColor="text1"/>
                <w:sz w:val="22"/>
                <w:szCs w:val="22"/>
                <w:lang w:eastAsia="en-US"/>
              </w:rPr>
            </w:pPr>
          </w:p>
        </w:tc>
        <w:tc>
          <w:tcPr>
            <w:tcW w:w="4414" w:type="dxa"/>
          </w:tcPr>
          <w:p w14:paraId="28B7AF6C" w14:textId="77777777" w:rsidR="0076668E" w:rsidRPr="00644299" w:rsidRDefault="0076668E" w:rsidP="00A63708">
            <w:pPr>
              <w:rPr>
                <w:rFonts w:eastAsia="Batang"/>
                <w:b/>
                <w:color w:val="000000" w:themeColor="text1"/>
                <w:sz w:val="22"/>
                <w:szCs w:val="22"/>
                <w:lang w:eastAsia="en-US"/>
              </w:rPr>
            </w:pPr>
          </w:p>
        </w:tc>
      </w:tr>
      <w:tr w:rsidR="0076668E" w:rsidRPr="00644299" w14:paraId="7B8D8126" w14:textId="77777777" w:rsidTr="00A63708">
        <w:tc>
          <w:tcPr>
            <w:tcW w:w="4414" w:type="dxa"/>
          </w:tcPr>
          <w:p w14:paraId="67A86A3B" w14:textId="77777777" w:rsidR="0076668E" w:rsidRPr="00644299" w:rsidRDefault="0076668E" w:rsidP="00A63708">
            <w:pPr>
              <w:rPr>
                <w:rFonts w:eastAsia="Batang"/>
                <w:b/>
                <w:color w:val="000000" w:themeColor="text1"/>
                <w:sz w:val="22"/>
                <w:szCs w:val="22"/>
                <w:lang w:eastAsia="en-US"/>
              </w:rPr>
            </w:pPr>
          </w:p>
        </w:tc>
        <w:tc>
          <w:tcPr>
            <w:tcW w:w="4414" w:type="dxa"/>
          </w:tcPr>
          <w:p w14:paraId="43003F69" w14:textId="77777777" w:rsidR="0076668E" w:rsidRPr="00644299" w:rsidRDefault="0076668E" w:rsidP="00A63708">
            <w:pPr>
              <w:rPr>
                <w:rFonts w:eastAsia="Batang"/>
                <w:b/>
                <w:color w:val="000000" w:themeColor="text1"/>
                <w:sz w:val="22"/>
                <w:szCs w:val="22"/>
                <w:lang w:eastAsia="en-US"/>
              </w:rPr>
            </w:pPr>
          </w:p>
        </w:tc>
      </w:tr>
    </w:tbl>
    <w:p w14:paraId="7EA07F1E" w14:textId="77777777" w:rsidR="0076668E" w:rsidRPr="00644299" w:rsidRDefault="0076668E" w:rsidP="0076668E">
      <w:pPr>
        <w:rPr>
          <w:b/>
          <w:color w:val="000000" w:themeColor="text1"/>
          <w:sz w:val="22"/>
          <w:szCs w:val="22"/>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76668E" w:rsidRPr="00644299" w14:paraId="5C7F56BD" w14:textId="77777777" w:rsidTr="00A63708">
        <w:tc>
          <w:tcPr>
            <w:tcW w:w="4414" w:type="dxa"/>
          </w:tcPr>
          <w:p w14:paraId="6E39ACE3" w14:textId="77777777" w:rsidR="0076668E" w:rsidRPr="00644299" w:rsidRDefault="0076668E" w:rsidP="0076668E">
            <w:pPr>
              <w:contextualSpacing/>
              <w:rPr>
                <w:i/>
                <w:color w:val="000000" w:themeColor="text1"/>
                <w:sz w:val="22"/>
                <w:szCs w:val="22"/>
              </w:rPr>
            </w:pPr>
            <w:r w:rsidRPr="00644299">
              <w:rPr>
                <w:i/>
                <w:color w:val="000000" w:themeColor="text1"/>
                <w:sz w:val="22"/>
                <w:szCs w:val="22"/>
              </w:rPr>
              <w:t xml:space="preserve">Firma Representante Legal o Apoderado </w:t>
            </w:r>
          </w:p>
          <w:p w14:paraId="35AA7E92" w14:textId="77777777" w:rsidR="0076668E" w:rsidRPr="00644299" w:rsidRDefault="0076668E" w:rsidP="0076668E">
            <w:pPr>
              <w:contextualSpacing/>
              <w:rPr>
                <w:i/>
                <w:color w:val="000000" w:themeColor="text1"/>
                <w:sz w:val="22"/>
                <w:szCs w:val="22"/>
              </w:rPr>
            </w:pPr>
            <w:r w:rsidRPr="00644299">
              <w:rPr>
                <w:i/>
                <w:color w:val="000000" w:themeColor="text1"/>
                <w:sz w:val="22"/>
                <w:szCs w:val="22"/>
              </w:rPr>
              <w:t xml:space="preserve">Nombre del Representante Legal o Apoderado </w:t>
            </w:r>
          </w:p>
          <w:p w14:paraId="68C6757D" w14:textId="77777777" w:rsidR="0076668E" w:rsidRPr="00644299" w:rsidRDefault="0076668E" w:rsidP="0076668E">
            <w:pPr>
              <w:contextualSpacing/>
              <w:rPr>
                <w:i/>
                <w:color w:val="000000" w:themeColor="text1"/>
                <w:sz w:val="22"/>
                <w:szCs w:val="22"/>
              </w:rPr>
            </w:pPr>
            <w:r w:rsidRPr="00644299">
              <w:rPr>
                <w:i/>
                <w:color w:val="000000" w:themeColor="text1"/>
                <w:sz w:val="22"/>
                <w:szCs w:val="22"/>
              </w:rPr>
              <w:t xml:space="preserve">C.C.  </w:t>
            </w:r>
          </w:p>
          <w:p w14:paraId="20961D12" w14:textId="77777777" w:rsidR="0076668E" w:rsidRPr="00644299" w:rsidRDefault="0076668E" w:rsidP="0076668E">
            <w:pPr>
              <w:contextualSpacing/>
              <w:rPr>
                <w:rFonts w:eastAsia="Batang"/>
                <w:i/>
                <w:color w:val="000000" w:themeColor="text1"/>
                <w:sz w:val="22"/>
                <w:szCs w:val="22"/>
                <w:lang w:eastAsia="en-US"/>
              </w:rPr>
            </w:pPr>
          </w:p>
        </w:tc>
        <w:tc>
          <w:tcPr>
            <w:tcW w:w="4414" w:type="dxa"/>
          </w:tcPr>
          <w:p w14:paraId="39E5FB27" w14:textId="77777777" w:rsidR="0076668E" w:rsidRPr="00644299" w:rsidRDefault="0076668E" w:rsidP="0076668E">
            <w:pPr>
              <w:contextualSpacing/>
              <w:rPr>
                <w:i/>
                <w:color w:val="000000" w:themeColor="text1"/>
                <w:sz w:val="22"/>
                <w:szCs w:val="22"/>
              </w:rPr>
            </w:pPr>
            <w:r w:rsidRPr="00644299">
              <w:rPr>
                <w:i/>
                <w:color w:val="000000" w:themeColor="text1"/>
                <w:sz w:val="22"/>
                <w:szCs w:val="22"/>
              </w:rPr>
              <w:t xml:space="preserve">Firma Revisor Fiscal </w:t>
            </w:r>
          </w:p>
          <w:p w14:paraId="46E0E92D" w14:textId="77777777" w:rsidR="0076668E" w:rsidRPr="00644299" w:rsidRDefault="0076668E" w:rsidP="0076668E">
            <w:pPr>
              <w:contextualSpacing/>
              <w:rPr>
                <w:i/>
                <w:color w:val="000000" w:themeColor="text1"/>
                <w:sz w:val="22"/>
                <w:szCs w:val="22"/>
              </w:rPr>
            </w:pPr>
            <w:r w:rsidRPr="00644299">
              <w:rPr>
                <w:i/>
                <w:color w:val="000000" w:themeColor="text1"/>
                <w:sz w:val="22"/>
                <w:szCs w:val="22"/>
              </w:rPr>
              <w:t>Nombre Revisor Fiscal</w:t>
            </w:r>
          </w:p>
          <w:p w14:paraId="3D5E2D4D" w14:textId="77777777" w:rsidR="0076668E" w:rsidRPr="00644299" w:rsidRDefault="0076668E" w:rsidP="0076668E">
            <w:pPr>
              <w:contextualSpacing/>
              <w:rPr>
                <w:i/>
                <w:color w:val="000000" w:themeColor="text1"/>
                <w:sz w:val="22"/>
                <w:szCs w:val="22"/>
              </w:rPr>
            </w:pPr>
            <w:r w:rsidRPr="00644299">
              <w:rPr>
                <w:i/>
                <w:color w:val="000000" w:themeColor="text1"/>
                <w:sz w:val="22"/>
                <w:szCs w:val="22"/>
              </w:rPr>
              <w:t xml:space="preserve">C.C.  </w:t>
            </w:r>
          </w:p>
          <w:p w14:paraId="60FCC786" w14:textId="77777777" w:rsidR="0076668E" w:rsidRPr="00644299" w:rsidRDefault="0076668E" w:rsidP="0076668E">
            <w:pPr>
              <w:contextualSpacing/>
              <w:rPr>
                <w:i/>
                <w:color w:val="000000" w:themeColor="text1"/>
                <w:sz w:val="22"/>
                <w:szCs w:val="22"/>
              </w:rPr>
            </w:pPr>
            <w:r w:rsidRPr="00644299">
              <w:rPr>
                <w:i/>
                <w:color w:val="000000" w:themeColor="text1"/>
                <w:sz w:val="22"/>
                <w:szCs w:val="22"/>
              </w:rPr>
              <w:t>T.P.</w:t>
            </w:r>
          </w:p>
        </w:tc>
      </w:tr>
    </w:tbl>
    <w:p w14:paraId="1C2F828E" w14:textId="77777777" w:rsidR="0076668E" w:rsidRPr="00644299" w:rsidRDefault="0076668E" w:rsidP="0076668E">
      <w:pPr>
        <w:rPr>
          <w:rFonts w:eastAsia="Batang"/>
          <w:b/>
          <w:color w:val="000000" w:themeColor="text1"/>
          <w:sz w:val="22"/>
          <w:szCs w:val="22"/>
          <w:lang w:val="es-CO"/>
        </w:rPr>
      </w:pPr>
    </w:p>
    <w:p w14:paraId="65B038A8" w14:textId="77777777" w:rsidR="0076668E" w:rsidRPr="00644299" w:rsidRDefault="0076668E" w:rsidP="0076668E">
      <w:pPr>
        <w:pStyle w:val="Prrafodelista"/>
        <w:numPr>
          <w:ilvl w:val="0"/>
          <w:numId w:val="1"/>
        </w:numPr>
        <w:contextualSpacing w:val="0"/>
        <w:rPr>
          <w:rFonts w:eastAsia="Batang"/>
          <w:b/>
          <w:color w:val="000000" w:themeColor="text1"/>
          <w:sz w:val="22"/>
          <w:szCs w:val="22"/>
          <w:lang w:val="es-CO" w:eastAsia="en-US"/>
        </w:rPr>
      </w:pPr>
      <w:r w:rsidRPr="00644299">
        <w:rPr>
          <w:rFonts w:eastAsia="Batang"/>
          <w:b/>
          <w:color w:val="000000" w:themeColor="text1"/>
          <w:sz w:val="22"/>
          <w:szCs w:val="22"/>
          <w:lang w:val="es-CO" w:eastAsia="en-US"/>
        </w:rPr>
        <w:t>FACTORES DE DESEMPATE A ACREDITAR</w:t>
      </w:r>
    </w:p>
    <w:p w14:paraId="347A7247" w14:textId="77777777" w:rsidR="0076668E" w:rsidRPr="00644299" w:rsidRDefault="0076668E" w:rsidP="0076668E">
      <w:pPr>
        <w:rPr>
          <w:rFonts w:eastAsia="Batang"/>
          <w:b/>
          <w:color w:val="000000" w:themeColor="text1"/>
          <w:sz w:val="22"/>
          <w:szCs w:val="22"/>
          <w:lang w:val="es-CO"/>
        </w:rPr>
      </w:pPr>
    </w:p>
    <w:p w14:paraId="587EE130" w14:textId="047F1B70" w:rsidR="0076668E" w:rsidRDefault="0076668E" w:rsidP="0076668E">
      <w:pPr>
        <w:rPr>
          <w:rFonts w:eastAsia="Batang"/>
          <w:color w:val="000000" w:themeColor="text1"/>
          <w:sz w:val="22"/>
          <w:szCs w:val="22"/>
          <w:lang w:val="es-CO"/>
        </w:rPr>
      </w:pPr>
      <w:r w:rsidRPr="00644299">
        <w:rPr>
          <w:rFonts w:eastAsia="Batang"/>
          <w:b/>
          <w:color w:val="000000" w:themeColor="text1"/>
          <w:sz w:val="22"/>
          <w:szCs w:val="22"/>
          <w:lang w:val="es-CO"/>
        </w:rPr>
        <w:t>Nota 1:</w:t>
      </w:r>
      <w:r w:rsidRPr="00644299">
        <w:rPr>
          <w:rFonts w:eastAsia="Batang"/>
          <w:color w:val="000000" w:themeColor="text1"/>
          <w:sz w:val="22"/>
          <w:szCs w:val="22"/>
          <w:lang w:val="es-CO"/>
        </w:rPr>
        <w:t xml:space="preserve"> indique (SI / NO) los factores que desea acreditar, previamente verifique que cumple a cabalidad los requisitos establecidos en el Pliego de Condiciones.</w:t>
      </w:r>
    </w:p>
    <w:p w14:paraId="1B4C53B5" w14:textId="77777777" w:rsidR="00644299" w:rsidRPr="00644299" w:rsidRDefault="00644299" w:rsidP="0076668E">
      <w:pPr>
        <w:rPr>
          <w:rFonts w:eastAsia="Batang"/>
          <w:color w:val="000000" w:themeColor="text1"/>
          <w:sz w:val="22"/>
          <w:szCs w:val="22"/>
          <w:lang w:val="es-CO"/>
        </w:rPr>
      </w:pPr>
    </w:p>
    <w:p w14:paraId="1691CEA6" w14:textId="202CEFD0" w:rsidR="0076668E" w:rsidRDefault="0076668E" w:rsidP="0076668E">
      <w:pPr>
        <w:rPr>
          <w:rFonts w:eastAsia="Batang"/>
          <w:color w:val="000000" w:themeColor="text1"/>
          <w:sz w:val="22"/>
          <w:szCs w:val="22"/>
          <w:lang w:val="es-CO"/>
        </w:rPr>
      </w:pPr>
      <w:r w:rsidRPr="00644299">
        <w:rPr>
          <w:rFonts w:eastAsia="Batang"/>
          <w:b/>
          <w:color w:val="000000" w:themeColor="text1"/>
          <w:sz w:val="22"/>
          <w:szCs w:val="22"/>
          <w:lang w:val="es-CO"/>
        </w:rPr>
        <w:t xml:space="preserve">Nota 2:  </w:t>
      </w:r>
      <w:r w:rsidRPr="00644299">
        <w:rPr>
          <w:rFonts w:eastAsia="Batang"/>
          <w:color w:val="000000" w:themeColor="text1"/>
          <w:sz w:val="22"/>
          <w:szCs w:val="22"/>
          <w:lang w:val="es-CO"/>
        </w:rPr>
        <w:t xml:space="preserve">Para que </w:t>
      </w:r>
      <w:r w:rsidR="00FA4C45">
        <w:rPr>
          <w:rFonts w:eastAsia="Batang"/>
          <w:color w:val="000000" w:themeColor="text1"/>
          <w:sz w:val="22"/>
          <w:szCs w:val="22"/>
          <w:lang w:val="es-CO"/>
        </w:rPr>
        <w:t>el INSTITUTO DISTRITAL DE TURISMO</w:t>
      </w:r>
      <w:r w:rsidRPr="00644299">
        <w:rPr>
          <w:rFonts w:eastAsia="Batang"/>
          <w:color w:val="000000" w:themeColor="text1"/>
          <w:sz w:val="22"/>
          <w:szCs w:val="22"/>
          <w:lang w:val="es-CO"/>
        </w:rPr>
        <w:t xml:space="preserve"> pued</w:t>
      </w:r>
      <w:r w:rsidR="00FA4C45">
        <w:rPr>
          <w:rFonts w:eastAsia="Batang"/>
          <w:color w:val="000000" w:themeColor="text1"/>
          <w:sz w:val="22"/>
          <w:szCs w:val="22"/>
          <w:lang w:val="es-CO"/>
        </w:rPr>
        <w:t>a</w:t>
      </w:r>
      <w:r w:rsidRPr="00644299">
        <w:rPr>
          <w:rFonts w:eastAsia="Batang"/>
          <w:color w:val="000000" w:themeColor="text1"/>
          <w:sz w:val="22"/>
          <w:szCs w:val="22"/>
          <w:lang w:val="es-CO"/>
        </w:rPr>
        <w:t xml:space="preserve"> tener en cuenta los factores de desempate se requiere cumplir cada uno de los requisitos establecidos en el Pliego de Condiciones.</w:t>
      </w:r>
    </w:p>
    <w:p w14:paraId="19EABA63" w14:textId="5CFD3A89" w:rsidR="00644299" w:rsidRDefault="00644299" w:rsidP="0076668E">
      <w:pPr>
        <w:rPr>
          <w:rFonts w:eastAsia="Batang"/>
          <w:color w:val="000000" w:themeColor="text1"/>
          <w:sz w:val="22"/>
          <w:szCs w:val="22"/>
          <w:lang w:val="es-CO"/>
        </w:rPr>
      </w:pPr>
    </w:p>
    <w:p w14:paraId="79BB7A0D" w14:textId="28462E39" w:rsidR="00644299" w:rsidRDefault="00644299" w:rsidP="0076668E">
      <w:pPr>
        <w:rPr>
          <w:rFonts w:eastAsia="Batang"/>
          <w:color w:val="000000" w:themeColor="text1"/>
          <w:sz w:val="22"/>
          <w:szCs w:val="22"/>
          <w:lang w:val="es-CO"/>
        </w:rPr>
      </w:pPr>
    </w:p>
    <w:p w14:paraId="72B17278" w14:textId="05212310" w:rsidR="0076668E" w:rsidRDefault="0076668E" w:rsidP="0076668E">
      <w:pPr>
        <w:rPr>
          <w:rFonts w:eastAsia="Batang"/>
          <w:color w:val="000000" w:themeColor="text1"/>
          <w:sz w:val="22"/>
          <w:szCs w:val="22"/>
          <w:lang w:val="es-CO"/>
        </w:rPr>
      </w:pPr>
    </w:p>
    <w:p w14:paraId="634ACC78" w14:textId="4792F625" w:rsidR="00FA4C45" w:rsidRDefault="00FA4C45" w:rsidP="0076668E">
      <w:pPr>
        <w:rPr>
          <w:rFonts w:eastAsia="Batang"/>
          <w:color w:val="000000" w:themeColor="text1"/>
          <w:sz w:val="22"/>
          <w:szCs w:val="22"/>
          <w:lang w:val="es-CO"/>
        </w:rPr>
      </w:pPr>
    </w:p>
    <w:p w14:paraId="6BF9BCD6" w14:textId="66CE3DF3" w:rsidR="00FA4C45" w:rsidRDefault="00FA4C45" w:rsidP="0076668E">
      <w:pPr>
        <w:rPr>
          <w:rFonts w:eastAsia="Batang"/>
          <w:color w:val="000000" w:themeColor="text1"/>
          <w:sz w:val="22"/>
          <w:szCs w:val="22"/>
          <w:lang w:val="es-CO"/>
        </w:rPr>
      </w:pPr>
    </w:p>
    <w:p w14:paraId="112B75D0" w14:textId="4B535A91" w:rsidR="00FA4C45" w:rsidRDefault="00FA4C45" w:rsidP="0076668E">
      <w:pPr>
        <w:rPr>
          <w:rFonts w:eastAsia="Batang"/>
          <w:color w:val="000000" w:themeColor="text1"/>
          <w:sz w:val="22"/>
          <w:szCs w:val="22"/>
          <w:lang w:val="es-CO"/>
        </w:rPr>
      </w:pPr>
    </w:p>
    <w:p w14:paraId="57C65ABF" w14:textId="6F9424B4" w:rsidR="00FA4C45" w:rsidRDefault="00FA4C45" w:rsidP="0076668E">
      <w:pPr>
        <w:rPr>
          <w:rFonts w:eastAsia="Batang"/>
          <w:color w:val="000000" w:themeColor="text1"/>
          <w:sz w:val="22"/>
          <w:szCs w:val="22"/>
          <w:lang w:val="es-CO"/>
        </w:rPr>
      </w:pPr>
    </w:p>
    <w:p w14:paraId="21510CFF" w14:textId="77777777" w:rsidR="00FA4C45" w:rsidRPr="00644299" w:rsidRDefault="00FA4C45" w:rsidP="0076668E">
      <w:pPr>
        <w:rPr>
          <w:rFonts w:eastAsia="Batang"/>
          <w:color w:val="000000" w:themeColor="text1"/>
          <w:sz w:val="22"/>
          <w:szCs w:val="22"/>
          <w:lang w:val="es-CO"/>
        </w:rPr>
      </w:pPr>
    </w:p>
    <w:tbl>
      <w:tblPr>
        <w:tblW w:w="97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0"/>
        <w:gridCol w:w="3266"/>
        <w:gridCol w:w="5670"/>
      </w:tblGrid>
      <w:tr w:rsidR="00C100F8" w14:paraId="5B9AAA71" w14:textId="77777777" w:rsidTr="00DD7829">
        <w:trPr>
          <w:trHeight w:val="440"/>
          <w:tblHeader/>
          <w:jc w:val="center"/>
        </w:trPr>
        <w:tc>
          <w:tcPr>
            <w:tcW w:w="850" w:type="dxa"/>
            <w:shd w:val="clear" w:color="auto" w:fill="E7E6E6"/>
          </w:tcPr>
          <w:p w14:paraId="40C169B8" w14:textId="77777777" w:rsidR="00C100F8" w:rsidRDefault="00C100F8" w:rsidP="00DD7829">
            <w:pPr>
              <w:rPr>
                <w:b/>
              </w:rPr>
            </w:pPr>
            <w:r>
              <w:rPr>
                <w:b/>
              </w:rPr>
              <w:t xml:space="preserve">ITEM </w:t>
            </w:r>
          </w:p>
        </w:tc>
        <w:tc>
          <w:tcPr>
            <w:tcW w:w="3266" w:type="dxa"/>
            <w:shd w:val="clear" w:color="auto" w:fill="E7E6E6"/>
          </w:tcPr>
          <w:p w14:paraId="57018AB7" w14:textId="77777777" w:rsidR="00C100F8" w:rsidRDefault="00C100F8" w:rsidP="00DD7829">
            <w:pPr>
              <w:rPr>
                <w:b/>
              </w:rPr>
            </w:pPr>
            <w:r>
              <w:rPr>
                <w:b/>
              </w:rPr>
              <w:t>CRITERIO DE DESEMPATE</w:t>
            </w:r>
          </w:p>
        </w:tc>
        <w:tc>
          <w:tcPr>
            <w:tcW w:w="5670" w:type="dxa"/>
            <w:shd w:val="clear" w:color="auto" w:fill="E7E6E6"/>
          </w:tcPr>
          <w:p w14:paraId="71336445" w14:textId="77777777" w:rsidR="00C100F8" w:rsidRDefault="00C100F8" w:rsidP="00DD7829">
            <w:pPr>
              <w:rPr>
                <w:b/>
              </w:rPr>
            </w:pPr>
            <w:r>
              <w:rPr>
                <w:b/>
              </w:rPr>
              <w:t>ACREDITACIÓN</w:t>
            </w:r>
          </w:p>
        </w:tc>
      </w:tr>
      <w:tr w:rsidR="00C100F8" w14:paraId="609D0402" w14:textId="77777777" w:rsidTr="00DD7829">
        <w:trPr>
          <w:trHeight w:val="957"/>
          <w:jc w:val="center"/>
        </w:trPr>
        <w:tc>
          <w:tcPr>
            <w:tcW w:w="850" w:type="dxa"/>
          </w:tcPr>
          <w:p w14:paraId="5789A929" w14:textId="77777777" w:rsidR="00C100F8" w:rsidRDefault="00C100F8" w:rsidP="00DD7829">
            <w:pPr>
              <w:rPr>
                <w:b/>
              </w:rPr>
            </w:pPr>
            <w:r>
              <w:rPr>
                <w:b/>
              </w:rPr>
              <w:t>1</w:t>
            </w:r>
          </w:p>
        </w:tc>
        <w:tc>
          <w:tcPr>
            <w:tcW w:w="3266" w:type="dxa"/>
          </w:tcPr>
          <w:p w14:paraId="572B6A40" w14:textId="77777777" w:rsidR="00C100F8" w:rsidRDefault="00C100F8" w:rsidP="00DD7829">
            <w:r>
              <w:t>Preferir la oferta de bienes o servicios nacionales frente a la oferta de bienes o servicios extranjeros.</w:t>
            </w:r>
          </w:p>
          <w:p w14:paraId="379809B8" w14:textId="77777777" w:rsidR="00C100F8" w:rsidRDefault="00C100F8" w:rsidP="00DD7829"/>
        </w:tc>
        <w:tc>
          <w:tcPr>
            <w:tcW w:w="5670" w:type="dxa"/>
          </w:tcPr>
          <w:p w14:paraId="5EB9A3F8" w14:textId="77777777" w:rsidR="00C100F8" w:rsidRDefault="00C100F8" w:rsidP="00DD7829">
            <w:r>
              <w:t>Este criterio se verificará mediante certificación de apoyo a la industria nacional y la verificación de las condiciones del proponente y/o su personal según sea el caso.</w:t>
            </w:r>
          </w:p>
          <w:p w14:paraId="12D44FEA" w14:textId="77777777" w:rsidR="00C100F8" w:rsidRDefault="00C100F8" w:rsidP="00C100F8">
            <w:pPr>
              <w:numPr>
                <w:ilvl w:val="0"/>
                <w:numId w:val="13"/>
              </w:numPr>
              <w:jc w:val="left"/>
            </w:pPr>
            <w:r>
              <w:t>Para el caso del origen del proponente, se verificará mediante el certificado de existencia y representación legal si es persona jurídica, o el documento de identificación si es persona natural.</w:t>
            </w:r>
          </w:p>
          <w:p w14:paraId="760A9048" w14:textId="77777777" w:rsidR="00C100F8" w:rsidRDefault="00C100F8" w:rsidP="00C100F8">
            <w:pPr>
              <w:numPr>
                <w:ilvl w:val="0"/>
                <w:numId w:val="13"/>
              </w:numPr>
              <w:jc w:val="left"/>
            </w:pPr>
            <w:r>
              <w:t>Para el caso de los bienes, se verificará la existencia de estos en el Registro de Productores de Bienes Nacionales.</w:t>
            </w:r>
          </w:p>
          <w:p w14:paraId="0E4E16EA" w14:textId="77777777" w:rsidR="00C100F8" w:rsidRDefault="00C100F8" w:rsidP="00C100F8">
            <w:pPr>
              <w:numPr>
                <w:ilvl w:val="0"/>
                <w:numId w:val="13"/>
              </w:numPr>
              <w:jc w:val="left"/>
            </w:pPr>
            <w:r>
              <w:t xml:space="preserve">Para el caso del personal, se verificará mediante certificación de vinculación de personal con el mínimo de porcentaje definido en la ley o en el estudio previo, según corresponda. </w:t>
            </w:r>
          </w:p>
          <w:p w14:paraId="64D1D31E" w14:textId="77777777" w:rsidR="00C100F8" w:rsidRDefault="00C100F8" w:rsidP="00DD7829">
            <w:pPr>
              <w:rPr>
                <w:b/>
              </w:rPr>
            </w:pPr>
            <w:r>
              <w:rPr>
                <w:b/>
              </w:rPr>
              <w:t>Para el caso de los proponentes plurales, todos los integrantes deberán acreditar el origen nacional de la oferta en las condiciones señaladas en la ley.</w:t>
            </w:r>
          </w:p>
        </w:tc>
      </w:tr>
      <w:tr w:rsidR="00C100F8" w14:paraId="1DB6BB26" w14:textId="77777777" w:rsidTr="00DD7829">
        <w:trPr>
          <w:jc w:val="center"/>
        </w:trPr>
        <w:tc>
          <w:tcPr>
            <w:tcW w:w="850" w:type="dxa"/>
          </w:tcPr>
          <w:p w14:paraId="02AF9FF7" w14:textId="77777777" w:rsidR="00C100F8" w:rsidRDefault="00C100F8" w:rsidP="00DD7829">
            <w:pPr>
              <w:rPr>
                <w:b/>
              </w:rPr>
            </w:pPr>
            <w:r>
              <w:rPr>
                <w:b/>
              </w:rPr>
              <w:t>2</w:t>
            </w:r>
          </w:p>
        </w:tc>
        <w:tc>
          <w:tcPr>
            <w:tcW w:w="3266" w:type="dxa"/>
          </w:tcPr>
          <w:p w14:paraId="2698750A" w14:textId="77777777" w:rsidR="00C100F8" w:rsidRDefault="00C100F8" w:rsidP="00DD7829">
            <w:r>
              <w:t>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w:t>
            </w:r>
          </w:p>
          <w:p w14:paraId="41CEBDDA" w14:textId="77777777" w:rsidR="00C100F8" w:rsidRDefault="00C100F8" w:rsidP="00DD7829">
            <w:r>
              <w:t xml:space="preserve">jurídicas en las cuales participe o participen mayoritariamente. </w:t>
            </w:r>
          </w:p>
          <w:p w14:paraId="33562E09" w14:textId="77777777" w:rsidR="00C100F8" w:rsidRDefault="00C100F8" w:rsidP="00DD7829"/>
        </w:tc>
        <w:tc>
          <w:tcPr>
            <w:tcW w:w="5670" w:type="dxa"/>
          </w:tcPr>
          <w:p w14:paraId="0C30E0F2" w14:textId="77777777" w:rsidR="00C100F8" w:rsidRDefault="00C100F8" w:rsidP="00DD7829">
            <w:pPr>
              <w:rPr>
                <w:b/>
              </w:rPr>
            </w:pPr>
            <w:r>
              <w:rPr>
                <w:b/>
                <w:u w:val="single"/>
              </w:rPr>
              <w:t>MUJER CABEZA DE FAMILIA:</w:t>
            </w:r>
            <w:r>
              <w:t xml:space="preserve"> La condición de mujer cabeza de familia y la cesación de esta se adquirirá desde el momento en que ocurra el respectivo evento y se declare ante un notario. Esta declaración debe tener una fecha de expedición anterior a la fecha del cierre del proceso de selección</w:t>
            </w:r>
            <w:r>
              <w:rPr>
                <w:b/>
              </w:rPr>
              <w:t>.</w:t>
            </w:r>
          </w:p>
          <w:p w14:paraId="4A3256F1" w14:textId="77777777" w:rsidR="00C100F8" w:rsidRDefault="00C100F8" w:rsidP="00DD7829">
            <w:r>
              <w:rPr>
                <w:b/>
                <w:u w:val="single"/>
              </w:rPr>
              <w:t xml:space="preserve">MUJERES VÍCTIMAS DE LA VIOLENCIA INTRAFAMILIAR: </w:t>
            </w:r>
            <w:r>
              <w:t>Se acreditará con la medida de protección expedida por la autoridad competente, esto es, el comisario de familia del lugar donde ocurrieron los hechos y, a falta de este, del juez civil municipal o promiscuo municipal, o la autoridad indígena en los casos de violencia intrafamiliar en las comunidades de esta naturaleza.</w:t>
            </w:r>
          </w:p>
          <w:p w14:paraId="083E29C8" w14:textId="77777777" w:rsidR="00C100F8" w:rsidRDefault="00C100F8" w:rsidP="00DD7829">
            <w:r>
              <w:t xml:space="preserve">Para el caso de personas jurídicas se deberá presentar certificado, mediante el cual acredita,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 anteriormente enunciado. </w:t>
            </w:r>
          </w:p>
          <w:p w14:paraId="53D5830B" w14:textId="77777777" w:rsidR="00C100F8" w:rsidRDefault="00C100F8" w:rsidP="00DD7829">
            <w:pPr>
              <w:rPr>
                <w:b/>
              </w:rPr>
            </w:pPr>
            <w:r>
              <w:rPr>
                <w:b/>
              </w:rPr>
              <w:t xml:space="preserve">En el caso de los proponentes plurales, se preferirá la oferta </w:t>
            </w:r>
            <w:r>
              <w:rPr>
                <w:b/>
              </w:rPr>
              <w:lastRenderedPageBreak/>
              <w:t xml:space="preserve">cuando cada uno de los integrantes acredite alguna de las condiciones antes descritas. </w:t>
            </w:r>
          </w:p>
          <w:p w14:paraId="41112F56" w14:textId="77777777" w:rsidR="00C100F8" w:rsidRDefault="00C100F8" w:rsidP="00DD7829">
            <w:pPr>
              <w:rPr>
                <w:b/>
              </w:rPr>
            </w:pPr>
          </w:p>
          <w:p w14:paraId="4B51D720" w14:textId="77777777" w:rsidR="00C100F8" w:rsidRDefault="00C100F8" w:rsidP="00DD7829">
            <w:r>
              <w:t xml:space="preserve">Debido a que para el otorgamiento de este criterio de desempate se entregan certificados que contienen datos sensibles, se requiere que el titular de la información diligencie el “Formato Autorización para el tratamiento de datos Personales” como requisito para el otorgamiento del criterio de desempate. En el caso de no aportarse la autorización, no se dará aplicación al criterio. </w:t>
            </w:r>
          </w:p>
        </w:tc>
      </w:tr>
      <w:tr w:rsidR="00C100F8" w14:paraId="587696DB" w14:textId="77777777" w:rsidTr="00DD7829">
        <w:trPr>
          <w:jc w:val="center"/>
        </w:trPr>
        <w:tc>
          <w:tcPr>
            <w:tcW w:w="850" w:type="dxa"/>
          </w:tcPr>
          <w:p w14:paraId="06365017" w14:textId="77777777" w:rsidR="00C100F8" w:rsidRDefault="00C100F8" w:rsidP="00DD7829">
            <w:pPr>
              <w:rPr>
                <w:b/>
              </w:rPr>
            </w:pPr>
            <w:r>
              <w:rPr>
                <w:b/>
              </w:rPr>
              <w:lastRenderedPageBreak/>
              <w:t>3</w:t>
            </w:r>
          </w:p>
        </w:tc>
        <w:tc>
          <w:tcPr>
            <w:tcW w:w="3266" w:type="dxa"/>
          </w:tcPr>
          <w:p w14:paraId="6CAB2711" w14:textId="77777777" w:rsidR="00C100F8" w:rsidRDefault="00C100F8" w:rsidP="00DD7829">
            <w:pPr>
              <w:rPr>
                <w:b/>
              </w:rPr>
            </w:pPr>
            <w:r>
              <w:t>Preferir la propuesta presentada por el oferente que acredite en las condiciones establecidas en la ley que por lo menos el diez por ciento (10%) de su nómina está en condición de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w:t>
            </w:r>
          </w:p>
          <w:p w14:paraId="7D06B786" w14:textId="77777777" w:rsidR="00C100F8" w:rsidRDefault="00C100F8" w:rsidP="00DD7829"/>
        </w:tc>
        <w:tc>
          <w:tcPr>
            <w:tcW w:w="5670" w:type="dxa"/>
          </w:tcPr>
          <w:p w14:paraId="05BB95BB" w14:textId="77777777" w:rsidR="00C100F8" w:rsidRDefault="00C100F8" w:rsidP="00DD7829">
            <w:r>
              <w:t xml:space="preserve"> De conformidad con lo previsto en el artículo 24 de la Ley 361 de 1997 los particulares empleadores que vinculen laboralmente personas en o con situación de discapacidad, serán preferidos en igualdad de condiciones en los procesos de selección, adjudicación y celebración de contratos, sean estos públicos o privados si estos tienen en sus nóminas por lo menos un mínimo del 10% de sus empleados en las condiciones de discapacidad enunciadas en la  ley, dicho personal deberá haber sido contratado por lo menos con anterioridad a un año al cierre del presente proceso de selección.</w:t>
            </w:r>
          </w:p>
          <w:p w14:paraId="086BD8C4" w14:textId="77777777" w:rsidR="00C100F8" w:rsidRDefault="00C100F8" w:rsidP="00DD7829">
            <w:r>
              <w:t>Para lo cual deberán acreditar esta situación presentando los siguientes documentos:</w:t>
            </w:r>
          </w:p>
          <w:p w14:paraId="2C6782AA" w14:textId="77777777" w:rsidR="00C100F8" w:rsidRDefault="00C100F8" w:rsidP="00DD7829"/>
          <w:p w14:paraId="1A0C74B9" w14:textId="77777777" w:rsidR="00C100F8" w:rsidRDefault="00C100F8" w:rsidP="00C100F8">
            <w:pPr>
              <w:numPr>
                <w:ilvl w:val="0"/>
                <w:numId w:val="17"/>
              </w:numPr>
              <w:jc w:val="left"/>
            </w:pPr>
            <w:r>
              <w:t>Certificación vigente expedida por Ministerio del Trabajo.</w:t>
            </w:r>
          </w:p>
          <w:p w14:paraId="6AE6A330" w14:textId="77777777" w:rsidR="00C100F8" w:rsidRDefault="00C100F8" w:rsidP="00C100F8">
            <w:pPr>
              <w:numPr>
                <w:ilvl w:val="0"/>
                <w:numId w:val="17"/>
              </w:numPr>
              <w:jc w:val="left"/>
            </w:pPr>
            <w:r>
              <w:t>Formato suministrado por la entidad, el cual debe estar suscrito por la persona natural o por Representante Legal de la persona jurídica que acredita el personal con discapacidad y el revisor fiscal o contador público o quien haga sus veces en la respectiva jurisdicción, según sea el caso, en el cual además de la información allí contenida, se manifestará el compromiso de mantener vinculado a dicho personal por un lapso igual al de la contratación.</w:t>
            </w:r>
          </w:p>
          <w:p w14:paraId="2D0F5B4E" w14:textId="77777777" w:rsidR="00C100F8" w:rsidRDefault="00C100F8" w:rsidP="00C100F8">
            <w:pPr>
              <w:numPr>
                <w:ilvl w:val="0"/>
                <w:numId w:val="17"/>
              </w:numPr>
              <w:jc w:val="left"/>
            </w:pPr>
            <w:r>
              <w:t xml:space="preserve">El tiempo de vinculación en planta referida de que trata este numeral se acreditará con el certificado de aportes a seguridad social del último año o del tiempo de constitución cuando su conformación sea inferior a un (1) año en el que se demuestren los pagos realizados por el empleador.  </w:t>
            </w:r>
          </w:p>
          <w:p w14:paraId="412E8458" w14:textId="77777777" w:rsidR="00C100F8" w:rsidRDefault="00C100F8" w:rsidP="00DD7829">
            <w:pPr>
              <w:rPr>
                <w:b/>
              </w:rPr>
            </w:pPr>
          </w:p>
          <w:p w14:paraId="309808F9" w14:textId="77777777" w:rsidR="00C100F8" w:rsidRDefault="00C100F8" w:rsidP="00DD7829">
            <w:pPr>
              <w:rPr>
                <w:b/>
              </w:rPr>
            </w:pPr>
            <w:r>
              <w:rPr>
                <w:b/>
              </w:rPr>
              <w:t xml:space="preserve">Si la oferta es presentada por un consorcio o una unión temporal, el integrante del proponente que acredite que el diez por ciento (10%) de su nómina está en condición de </w:t>
            </w:r>
            <w:r>
              <w:rPr>
                <w:b/>
              </w:rPr>
              <w:lastRenderedPageBreak/>
              <w:t xml:space="preserve">discapacidad en los términos del presente numeral, debe tener una participación de por lo menos el veinticinco por ciento (25 %) en consorcio o en la unión temporal y aportar mínimo el veinticinco por ciento (25%) de la experiencia general habilitante. </w:t>
            </w:r>
          </w:p>
          <w:p w14:paraId="539D0C9A" w14:textId="77777777" w:rsidR="00C100F8" w:rsidRDefault="00C100F8" w:rsidP="00DD7829">
            <w:pPr>
              <w:rPr>
                <w:b/>
              </w:rPr>
            </w:pPr>
          </w:p>
          <w:p w14:paraId="4AF9491C" w14:textId="77777777" w:rsidR="00C100F8" w:rsidRDefault="00C100F8" w:rsidP="00DD7829"/>
        </w:tc>
      </w:tr>
      <w:tr w:rsidR="00C100F8" w14:paraId="4E4F838B" w14:textId="77777777" w:rsidTr="00DD7829">
        <w:trPr>
          <w:jc w:val="center"/>
        </w:trPr>
        <w:tc>
          <w:tcPr>
            <w:tcW w:w="850" w:type="dxa"/>
          </w:tcPr>
          <w:p w14:paraId="588627AC" w14:textId="77777777" w:rsidR="00C100F8" w:rsidRDefault="00C100F8" w:rsidP="00DD7829">
            <w:pPr>
              <w:rPr>
                <w:b/>
              </w:rPr>
            </w:pPr>
            <w:r>
              <w:rPr>
                <w:b/>
              </w:rPr>
              <w:lastRenderedPageBreak/>
              <w:t>4</w:t>
            </w:r>
          </w:p>
        </w:tc>
        <w:tc>
          <w:tcPr>
            <w:tcW w:w="3266" w:type="dxa"/>
          </w:tcPr>
          <w:p w14:paraId="2DACE2B4" w14:textId="77777777" w:rsidR="00C100F8" w:rsidRDefault="00C100F8" w:rsidP="00DD7829">
            <w:r>
              <w:t>Preferir la propuesta presentada por el oferente que acredite la vinculación en mayor proporción de personas mayores que no sean beneficiarios de la pensión de vejez, familiar o de sobrevivencia y que hayan cumplido el requisito de edad de pensión establecido</w:t>
            </w:r>
          </w:p>
        </w:tc>
        <w:tc>
          <w:tcPr>
            <w:tcW w:w="5670" w:type="dxa"/>
          </w:tcPr>
          <w:p w14:paraId="5C81D879" w14:textId="77777777" w:rsidR="00C100F8" w:rsidRDefault="00C100F8" w:rsidP="00DD7829">
            <w:r>
              <w:t xml:space="preserve">La persona natural, el representante legal de la persona jurídica o el revisor fiscal según corresponda, certificará bajo la gravedad de juramento las personas vinculadas en su nómina y el número de trabajadores que no son beneficiarios de la pensión de vejez, familiar o de sobrevivencia y que cumplieron el requisito de edad de pensión. </w:t>
            </w:r>
          </w:p>
          <w:p w14:paraId="7C5A85ED" w14:textId="77777777" w:rsidR="00C100F8" w:rsidRDefault="00C100F8" w:rsidP="00DD7829">
            <w:r>
              <w:t>Solo se tendrá en cuenta la vinculación de aquellas personas mayores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w:t>
            </w:r>
          </w:p>
          <w:p w14:paraId="37D0CB7C" w14:textId="77777777" w:rsidR="00C100F8" w:rsidRDefault="00C100F8" w:rsidP="00DD7829">
            <w:pPr>
              <w:rPr>
                <w:b/>
              </w:rPr>
            </w:pPr>
            <w:r>
              <w:rPr>
                <w:b/>
              </w:rPr>
              <w:t>En el caso de los proponentes plurales, su representante legal debe certificar el número de trabajadores vinculados que, siendo personas mayores no beneficiarias de la pensión de vejez, familiar o de sobrevivencia y que cumplieron el requisito de edad de pensión establecido en la ley, de todos los integrantes del consorcio o de la unión temporal. Las personas enunciadas anteriormente podrán estar vinculadas a cualquiera sus integrantes.</w:t>
            </w:r>
          </w:p>
          <w:p w14:paraId="601B2D96" w14:textId="77777777" w:rsidR="00C100F8" w:rsidRDefault="00C100F8" w:rsidP="00DD7829">
            <w:r>
              <w:t>Así mismo en todos los casos, cada uno de los trabajadores que cumpla las condiciones previstas por la ley certificaran bajo la gravedad de juramento que no es beneficiario de pensión de vejez, familiar o sobrevivencia y cumple la edad de pensión, además deberá allegar el documento de identificación del trabajador que lo firma.</w:t>
            </w:r>
          </w:p>
          <w:p w14:paraId="0DB0AFA8" w14:textId="77777777" w:rsidR="00C100F8" w:rsidRDefault="00C100F8" w:rsidP="00DD7829">
            <w: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tc>
      </w:tr>
      <w:tr w:rsidR="00C100F8" w14:paraId="406D47D6" w14:textId="77777777" w:rsidTr="00DD7829">
        <w:trPr>
          <w:jc w:val="center"/>
        </w:trPr>
        <w:tc>
          <w:tcPr>
            <w:tcW w:w="850" w:type="dxa"/>
          </w:tcPr>
          <w:p w14:paraId="5B763839" w14:textId="77777777" w:rsidR="00C100F8" w:rsidRDefault="00C100F8" w:rsidP="00DD7829">
            <w:pPr>
              <w:rPr>
                <w:b/>
              </w:rPr>
            </w:pPr>
            <w:r>
              <w:rPr>
                <w:b/>
              </w:rPr>
              <w:t>5</w:t>
            </w:r>
          </w:p>
        </w:tc>
        <w:tc>
          <w:tcPr>
            <w:tcW w:w="3266" w:type="dxa"/>
          </w:tcPr>
          <w:p w14:paraId="6157BC8B" w14:textId="77777777" w:rsidR="00C100F8" w:rsidRDefault="00C100F8" w:rsidP="00DD7829">
            <w:r>
              <w:t xml:space="preserve">Preferir la propuesta presentada por el oferente que acredite, en las condiciones establecidas en la ley, que por lo menos diez por ciento (10%) de su nómina pertenece a población indígena, negra, </w:t>
            </w:r>
            <w:r>
              <w:lastRenderedPageBreak/>
              <w:t xml:space="preserve">afrocolombiana, raizal, palanquera, </w:t>
            </w:r>
            <w:proofErr w:type="spellStart"/>
            <w:r>
              <w:t>Rrom</w:t>
            </w:r>
            <w:proofErr w:type="spellEnd"/>
            <w:r>
              <w:t xml:space="preserve"> o gitanas.</w:t>
            </w:r>
          </w:p>
          <w:p w14:paraId="7DE91887" w14:textId="77777777" w:rsidR="00C100F8" w:rsidRDefault="00C100F8" w:rsidP="00DD7829"/>
        </w:tc>
        <w:tc>
          <w:tcPr>
            <w:tcW w:w="5670" w:type="dxa"/>
          </w:tcPr>
          <w:p w14:paraId="725EF2CB" w14:textId="77777777" w:rsidR="00C100F8" w:rsidRDefault="00C100F8" w:rsidP="00DD7829">
            <w:r>
              <w:lastRenderedPageBreak/>
              <w:t xml:space="preserve">La persona natural, el representante legal o el revisor fiscal, según corresponda, certificará señalando el número de identificación y el nombre de las personas vinculadas a su nómina que pertenecen a la población indígena, negra, afrocolombiana, raizal, palenquera, </w:t>
            </w:r>
            <w:proofErr w:type="spellStart"/>
            <w:r>
              <w:t>Rrom</w:t>
            </w:r>
            <w:proofErr w:type="spellEnd"/>
            <w:r>
              <w:t xml:space="preserve"> o gitana.</w:t>
            </w:r>
          </w:p>
          <w:p w14:paraId="3F954A69" w14:textId="77777777" w:rsidR="00C100F8" w:rsidRDefault="00C100F8" w:rsidP="00DD7829">
            <w:r>
              <w:t xml:space="preserve">Solo se tendrá en cuenta la vinculación de aquellas personas que </w:t>
            </w:r>
            <w:r>
              <w:lastRenderedPageBreak/>
              <w:t>hayan estado vinculadas con una anterioridad igual o mayor a un (1) año contado a partir de la fecha del cierre del proceso. Para los casos de constitución inferior a un (1) año, se tendrá en cuenta a aquellos que hayan estado vinculados desde el momento de constitución de la persona jurídica.</w:t>
            </w:r>
          </w:p>
          <w:p w14:paraId="5D5470F0" w14:textId="77777777" w:rsidR="00C100F8" w:rsidRDefault="00C100F8" w:rsidP="00DD7829">
            <w:r>
              <w:t>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w:t>
            </w:r>
          </w:p>
          <w:p w14:paraId="0B7D9C61" w14:textId="77777777" w:rsidR="00C100F8" w:rsidRDefault="00C100F8" w:rsidP="00DD7829">
            <w:r>
              <w:t xml:space="preserve">Además, deberá aportar la copia de la certificación expedida por el Ministerio del interior en la cual acredite que el trabajador pertenece a la población indígena, negra, afrocolombiana, raizal, palenquera, </w:t>
            </w:r>
            <w:proofErr w:type="spellStart"/>
            <w:r>
              <w:t>Rrom</w:t>
            </w:r>
            <w:proofErr w:type="spellEnd"/>
            <w:r>
              <w:t xml:space="preserve"> o gitana.</w:t>
            </w:r>
          </w:p>
          <w:p w14:paraId="6CE4EC02" w14:textId="77777777" w:rsidR="00C100F8" w:rsidRDefault="00C100F8" w:rsidP="00DD7829">
            <w:pPr>
              <w:rPr>
                <w:b/>
              </w:rPr>
            </w:pPr>
            <w:r>
              <w:rPr>
                <w:b/>
              </w:rPr>
              <w:t xml:space="preserve">En el caso de los proponentes plurales, su representante legal deberá certificar que por lo menos el diez por ciento (10 %) del total de la nómina de sus integrantes pertenece a población indígena, negra, afrocolombiana, raizal, palanquera, </w:t>
            </w:r>
            <w:proofErr w:type="spellStart"/>
            <w:r>
              <w:rPr>
                <w:b/>
              </w:rPr>
              <w:t>Rrom</w:t>
            </w:r>
            <w:proofErr w:type="spellEnd"/>
            <w:r>
              <w:rPr>
                <w:b/>
              </w:rPr>
              <w:t xml:space="preserve"> o gitana. Este porcentaje se definirá de acuerdo con la sumatoria de la nómina de cada uno de los integrantes del proponente plural.</w:t>
            </w:r>
          </w:p>
          <w:p w14:paraId="253F0077" w14:textId="77777777" w:rsidR="00C100F8" w:rsidRDefault="00C100F8" w:rsidP="00DD7829">
            <w:r>
              <w:t xml:space="preserve">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t>Rrqm</w:t>
            </w:r>
            <w:proofErr w:type="spellEnd"/>
            <w:r>
              <w:t xml:space="preserve"> o gitana en los términos del Decreto Ley 2893 de 2011, o la norma que lo modifique, sustituya o complemente. </w:t>
            </w:r>
          </w:p>
          <w:p w14:paraId="7D0192E5" w14:textId="77777777" w:rsidR="00C100F8" w:rsidRDefault="00C100F8" w:rsidP="00DD7829">
            <w:r>
              <w:t>Debido a que para el otorgamiento de este criterio de desempate se entregan certificados que contienen datos sensibles, se requiere que el titular de la información diligencie el “Formato Autorización para el tratamiento de datos Personales” como requisito para el otorgamiento del criterio de desempate, en caso de no aportarse, se indicará que NO cumple con el criterio de desempate</w:t>
            </w:r>
          </w:p>
        </w:tc>
      </w:tr>
      <w:tr w:rsidR="00C100F8" w14:paraId="4809EDBF" w14:textId="77777777" w:rsidTr="00DD7829">
        <w:trPr>
          <w:jc w:val="center"/>
        </w:trPr>
        <w:tc>
          <w:tcPr>
            <w:tcW w:w="850" w:type="dxa"/>
          </w:tcPr>
          <w:p w14:paraId="3B69C545" w14:textId="77777777" w:rsidR="00C100F8" w:rsidRDefault="00C100F8" w:rsidP="00DD7829">
            <w:pPr>
              <w:rPr>
                <w:b/>
              </w:rPr>
            </w:pPr>
            <w:r>
              <w:rPr>
                <w:b/>
              </w:rPr>
              <w:lastRenderedPageBreak/>
              <w:t>6</w:t>
            </w:r>
          </w:p>
        </w:tc>
        <w:tc>
          <w:tcPr>
            <w:tcW w:w="3266" w:type="dxa"/>
          </w:tcPr>
          <w:p w14:paraId="63C1AA73" w14:textId="77777777" w:rsidR="00C100F8" w:rsidRDefault="00C100F8" w:rsidP="00DD7829">
            <w:r>
              <w:t>Preferir la propuesta de persona natural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w:t>
            </w:r>
          </w:p>
          <w:p w14:paraId="17B4FB6F" w14:textId="77777777" w:rsidR="00C100F8" w:rsidRDefault="00C100F8" w:rsidP="00DD7829">
            <w:r>
              <w:tab/>
            </w:r>
          </w:p>
          <w:p w14:paraId="151E9C41" w14:textId="77777777" w:rsidR="00C100F8" w:rsidRDefault="00C100F8" w:rsidP="00DD7829"/>
        </w:tc>
        <w:tc>
          <w:tcPr>
            <w:tcW w:w="5670" w:type="dxa"/>
          </w:tcPr>
          <w:p w14:paraId="525D35AA" w14:textId="77777777" w:rsidR="00C100F8" w:rsidRDefault="00C100F8" w:rsidP="00DD7829">
            <w:pPr>
              <w:rPr>
                <w:b/>
              </w:rPr>
            </w:pPr>
            <w:r>
              <w:rPr>
                <w:b/>
              </w:rPr>
              <w:t xml:space="preserve">PERSONA NATURAL </w:t>
            </w:r>
          </w:p>
          <w:p w14:paraId="5CE0A29B" w14:textId="77777777" w:rsidR="00C100F8" w:rsidRDefault="00C100F8" w:rsidP="00DD7829">
            <w:r>
              <w:t xml:space="preserve">Para acreditar dicha situación la persona natural podrá presentar   algunos de los siguientes documentos. </w:t>
            </w:r>
          </w:p>
          <w:p w14:paraId="30CB0B12" w14:textId="77777777" w:rsidR="00C100F8" w:rsidRDefault="00C100F8" w:rsidP="00C100F8">
            <w:pPr>
              <w:numPr>
                <w:ilvl w:val="0"/>
                <w:numId w:val="14"/>
              </w:numPr>
              <w:jc w:val="left"/>
            </w:pPr>
            <w:r>
              <w:t>Certificación en las desmovilizaciones colectivas que expida la Oficina de Alto Comisionado para la Paz.</w:t>
            </w:r>
          </w:p>
          <w:p w14:paraId="7874878E" w14:textId="77777777" w:rsidR="00C100F8" w:rsidRDefault="00C100F8" w:rsidP="00C100F8">
            <w:pPr>
              <w:numPr>
                <w:ilvl w:val="0"/>
                <w:numId w:val="14"/>
              </w:numPr>
              <w:jc w:val="left"/>
            </w:pPr>
            <w:r>
              <w:t>Certificado que emita el Comité Operativo para la Dejación de las Armas respecto de las personas desmovilizadas de forma individual.</w:t>
            </w:r>
          </w:p>
          <w:p w14:paraId="29814082" w14:textId="77777777" w:rsidR="00C100F8" w:rsidRDefault="00C100F8" w:rsidP="00C100F8">
            <w:pPr>
              <w:numPr>
                <w:ilvl w:val="0"/>
                <w:numId w:val="14"/>
              </w:numPr>
              <w:jc w:val="left"/>
            </w:pPr>
            <w:r>
              <w:t>Certificado que emita la Agencia para la Reincorporación y la Normalización que acredite que la persona se encuentra en proceso de reincorporación o reintegración.</w:t>
            </w:r>
          </w:p>
          <w:p w14:paraId="5E9480AF" w14:textId="77777777" w:rsidR="00C100F8" w:rsidRDefault="00C100F8" w:rsidP="00C100F8">
            <w:pPr>
              <w:numPr>
                <w:ilvl w:val="0"/>
                <w:numId w:val="14"/>
              </w:numPr>
              <w:jc w:val="left"/>
            </w:pPr>
            <w:r>
              <w:t xml:space="preserve">Cualquier otro certificado que para el efecto determine la </w:t>
            </w:r>
            <w:r>
              <w:lastRenderedPageBreak/>
              <w:t>Ley. Además, se entregará copia del documento de identificación de la persona en proceso de reintegración o reincorporación.</w:t>
            </w:r>
          </w:p>
          <w:p w14:paraId="0219A207" w14:textId="77777777" w:rsidR="00C100F8" w:rsidRDefault="00C100F8" w:rsidP="00DD7829">
            <w:pPr>
              <w:rPr>
                <w:b/>
              </w:rPr>
            </w:pPr>
            <w:r>
              <w:rPr>
                <w:b/>
              </w:rPr>
              <w:t xml:space="preserve">PERSONAS JURÍDICAS </w:t>
            </w:r>
          </w:p>
          <w:p w14:paraId="2C69A1F6" w14:textId="77777777" w:rsidR="00C100F8" w:rsidRDefault="00C100F8" w:rsidP="00DD7829">
            <w:r>
              <w:t>En el caso de las personas jurídicas se requiere</w:t>
            </w:r>
            <w:r>
              <w:rPr>
                <w:b/>
              </w:rPr>
              <w:t xml:space="preserve"> </w:t>
            </w:r>
            <w:r>
              <w:t xml:space="preserve">declaración del representante o revisor fiscal si corresponde, donde bajo la gravedad de juramento certifique que más del 50% de la composición accionaria o cuota parte está constituida por personas en proceso de reintegración o reincorporación. </w:t>
            </w:r>
          </w:p>
          <w:p w14:paraId="6B7735C8" w14:textId="77777777" w:rsidR="00C100F8" w:rsidRDefault="00C100F8" w:rsidP="00DD7829">
            <w:r>
              <w:t xml:space="preserve">Adicionalmente deberá aportar alguno de los certificados del inciso anterior y, </w:t>
            </w:r>
            <w:proofErr w:type="spellStart"/>
            <w:r>
              <w:t>Ios</w:t>
            </w:r>
            <w:proofErr w:type="spellEnd"/>
            <w:r>
              <w:t xml:space="preserve"> documentos de identificación de cada una de las personas que está en proceso de reincorporación o reintegración.</w:t>
            </w:r>
          </w:p>
          <w:p w14:paraId="57571B36" w14:textId="77777777" w:rsidR="00C100F8" w:rsidRDefault="00C100F8" w:rsidP="00DD7829">
            <w:pPr>
              <w:rPr>
                <w:b/>
              </w:rPr>
            </w:pPr>
            <w:r>
              <w:rPr>
                <w:b/>
              </w:rPr>
              <w:t xml:space="preserve">PROPONENTE PLURALES </w:t>
            </w:r>
          </w:p>
          <w:p w14:paraId="43BBD3A3" w14:textId="77777777" w:rsidR="00C100F8" w:rsidRDefault="00C100F8" w:rsidP="00DD7829">
            <w:pPr>
              <w:rPr>
                <w:b/>
              </w:rPr>
            </w:pPr>
            <w:r>
              <w:rPr>
                <w:b/>
              </w:rPr>
              <w:t>Tratándose de proponentes plurales, se preferirá la oferta cuando todos los integrantes sean personas en proceso de reincorporación, para lo cual se entregará alguno de los certificados solicitados a la persona jurídica; o personas jurídicas donde más del cincuenta por ciento (50 %) de la composición accionaria o cuotas partes esté constituida por personas en proceso de reincorporación, para lo cual el representante legal, o el revisor fiscal, si están obligados a tenerlo, acreditarán tal situación aportando los documentos de identificación de cada una de las personas en proceso de reincorporación.</w:t>
            </w:r>
          </w:p>
          <w:p w14:paraId="17B2F912" w14:textId="77777777" w:rsidR="00C100F8" w:rsidRDefault="00C100F8" w:rsidP="00DD7829">
            <w:r>
              <w:t>Debido a que para el otorgamiento de este criterio de desempate se entregan certificados que contienen datos sensibles, se requiere que el titular de la información diligencie el “Formato Autorización para el tratamiento de datos Personales como requisito para el otorgamiento del criterio de desempate.</w:t>
            </w:r>
          </w:p>
        </w:tc>
      </w:tr>
      <w:tr w:rsidR="00C100F8" w14:paraId="7217D703" w14:textId="77777777" w:rsidTr="00DD7829">
        <w:trPr>
          <w:jc w:val="center"/>
        </w:trPr>
        <w:tc>
          <w:tcPr>
            <w:tcW w:w="850" w:type="dxa"/>
          </w:tcPr>
          <w:p w14:paraId="3FF299CB" w14:textId="77777777" w:rsidR="00C100F8" w:rsidRDefault="00C100F8" w:rsidP="00DD7829">
            <w:pPr>
              <w:rPr>
                <w:b/>
              </w:rPr>
            </w:pPr>
            <w:r>
              <w:rPr>
                <w:b/>
              </w:rPr>
              <w:lastRenderedPageBreak/>
              <w:t>7</w:t>
            </w:r>
          </w:p>
        </w:tc>
        <w:tc>
          <w:tcPr>
            <w:tcW w:w="3266" w:type="dxa"/>
          </w:tcPr>
          <w:p w14:paraId="5902DFAE" w14:textId="77777777" w:rsidR="00C100F8" w:rsidRDefault="00C100F8" w:rsidP="00DD7829">
            <w:r>
              <w:t xml:space="preserve">Preferir la oferta presentada por un proponente plural siempre que sea acreditado de la siguiente manera: </w:t>
            </w:r>
          </w:p>
          <w:p w14:paraId="5E4BF55E" w14:textId="77777777" w:rsidR="00C100F8" w:rsidRDefault="00C100F8" w:rsidP="00DD7829"/>
        </w:tc>
        <w:tc>
          <w:tcPr>
            <w:tcW w:w="5670" w:type="dxa"/>
          </w:tcPr>
          <w:p w14:paraId="23110B37" w14:textId="77777777" w:rsidR="00C100F8" w:rsidRDefault="00C100F8" w:rsidP="00C100F8">
            <w:pPr>
              <w:numPr>
                <w:ilvl w:val="0"/>
                <w:numId w:val="15"/>
              </w:numPr>
              <w:jc w:val="left"/>
            </w:pPr>
            <w:r>
              <w:t xml:space="preserve">Esté conformado por al menos una madre cabeza de familia y/o una persona en proceso de reincorporación o reintegración, para lo cual se acreditarán estas condiciones de acuerdo con lo previsto en ítem No. 2, de la Acreditación de criterios de desempate indicados en el presente documento, o por una persona jurídica en la cual participe o participen mayoritariamente madres cabeza de familia y/o personas en proceso de reincorporación o reintegración, para lo cual el representante legal o el revisor fiscal, si están obligados a tenerlo, presentarán un certificado, mediante el cual acrediten, bajo la gravedad de juramento, que más del cincuenta por ciento (50 %) de la composición accionaria o cuota parte de la persona jurídica está constituida por madres cabeza de familia y/o personas en proceso de reincorporación o reintegración. </w:t>
            </w:r>
          </w:p>
          <w:p w14:paraId="5FE7FE51" w14:textId="77777777" w:rsidR="00C100F8" w:rsidRDefault="00C100F8" w:rsidP="00DD7829">
            <w:r>
              <w:t xml:space="preserve">Además, deberá acreditar la condición indicada de cada una de las personas que participen en la sociedad que sean mujeres cabeza de </w:t>
            </w:r>
            <w:r>
              <w:lastRenderedPageBreak/>
              <w:t>familia y/o personas en proceso de reincorporación o reintegración, aportando los documentos de cada uno de ellos, de acuerdo con lo previsto en este literal. Este integrante debe tener una participación de por lo menos el veinticinco por ciento (25 %) en el proponente plural.</w:t>
            </w:r>
          </w:p>
          <w:p w14:paraId="62145240" w14:textId="77777777" w:rsidR="00C100F8" w:rsidRDefault="00C100F8" w:rsidP="00C100F8">
            <w:pPr>
              <w:numPr>
                <w:ilvl w:val="0"/>
                <w:numId w:val="15"/>
              </w:numPr>
              <w:jc w:val="left"/>
            </w:pPr>
            <w:r>
              <w:t>El integrante del proponente plural de que trata el anterior literal debe aportar mínimo el veinticinco por ciento (25%) de la experiencia acreditada en la oferta.</w:t>
            </w:r>
          </w:p>
          <w:p w14:paraId="40A43F83" w14:textId="77777777" w:rsidR="00C100F8" w:rsidRDefault="00C100F8" w:rsidP="00C100F8">
            <w:pPr>
              <w:numPr>
                <w:ilvl w:val="0"/>
                <w:numId w:val="15"/>
              </w:numPr>
              <w:jc w:val="left"/>
            </w:pPr>
            <w:r>
              <w:t>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del que trata el literal a) lo manifestará en un certificado suscrito por la persona natural o el representante legal de la persona jurídica.</w:t>
            </w:r>
          </w:p>
          <w:p w14:paraId="78254B65" w14:textId="77777777" w:rsidR="00C100F8" w:rsidRDefault="00C100F8" w:rsidP="00DD7829"/>
          <w:p w14:paraId="49CA547B" w14:textId="77777777" w:rsidR="00C100F8" w:rsidRDefault="00C100F8" w:rsidP="00DD7829">
            <w:r>
              <w:t>Debido a que para el otorgamiento de este criterio de desempate se entregan certificados que contienen datos sensibles, de acuerdo con el artículo 6 de la Ley 1581 de 2012, se requiere que el titular de la información diligencie el “Formato Autorización para el tratamiento de datos Personales como requisito para el otorgamiento del criterio de desempate.</w:t>
            </w:r>
          </w:p>
        </w:tc>
      </w:tr>
      <w:tr w:rsidR="00C100F8" w14:paraId="5F05D4F0" w14:textId="77777777" w:rsidTr="00DD7829">
        <w:trPr>
          <w:jc w:val="center"/>
        </w:trPr>
        <w:tc>
          <w:tcPr>
            <w:tcW w:w="850" w:type="dxa"/>
          </w:tcPr>
          <w:p w14:paraId="17A07040" w14:textId="77777777" w:rsidR="00C100F8" w:rsidRDefault="00C100F8" w:rsidP="00DD7829">
            <w:pPr>
              <w:rPr>
                <w:b/>
              </w:rPr>
            </w:pPr>
            <w:r>
              <w:rPr>
                <w:b/>
              </w:rPr>
              <w:lastRenderedPageBreak/>
              <w:t>8</w:t>
            </w:r>
          </w:p>
        </w:tc>
        <w:tc>
          <w:tcPr>
            <w:tcW w:w="3266" w:type="dxa"/>
          </w:tcPr>
          <w:p w14:paraId="00FEF8EE" w14:textId="77777777" w:rsidR="00C100F8" w:rsidRDefault="00C100F8" w:rsidP="00DD7829">
            <w:r>
              <w:t xml:space="preserve">Preferir la oferta presentada por una </w:t>
            </w:r>
            <w:proofErr w:type="spellStart"/>
            <w:r>
              <w:t>Mipyme</w:t>
            </w:r>
            <w:proofErr w:type="spellEnd"/>
            <w:r>
              <w:t xml:space="preserve"> o cooperativas o asociaciones mutuales; o un proponente plural constituido por </w:t>
            </w:r>
            <w:proofErr w:type="spellStart"/>
            <w:r>
              <w:t>Mipymes</w:t>
            </w:r>
            <w:proofErr w:type="spellEnd"/>
            <w:r>
              <w:t>, cooperativas o asociaciones mutuales.</w:t>
            </w:r>
          </w:p>
          <w:p w14:paraId="50A08658" w14:textId="77777777" w:rsidR="00C100F8" w:rsidRDefault="00C100F8" w:rsidP="00DD7829"/>
        </w:tc>
        <w:tc>
          <w:tcPr>
            <w:tcW w:w="5670" w:type="dxa"/>
          </w:tcPr>
          <w:p w14:paraId="394ECD8A" w14:textId="77777777" w:rsidR="00C100F8" w:rsidRDefault="00C100F8" w:rsidP="00DD7829">
            <w:r>
              <w:t xml:space="preserve">La acreditación del tamaño empresarial se efectuará mediante certificación, bajo la gravedad de juramento, que la </w:t>
            </w:r>
            <w:proofErr w:type="spellStart"/>
            <w:r>
              <w:t>Mipyme</w:t>
            </w:r>
            <w:proofErr w:type="spellEnd"/>
            <w:r>
              <w:t xml:space="preserve"> tiene el tamaño empresarial establecido de conformidad con la Ley 590 de 2000 y el Decreto 1074 de 2015, o las normas que lo modifiquen, sustituyan o complementen.</w:t>
            </w:r>
          </w:p>
          <w:p w14:paraId="1F2FF7D5" w14:textId="77777777" w:rsidR="00C100F8" w:rsidRDefault="00C100F8" w:rsidP="00DD7829"/>
          <w:p w14:paraId="0E4371E9" w14:textId="77777777" w:rsidR="00C100F8" w:rsidRDefault="00C100F8" w:rsidP="00DD7829">
            <w:r>
              <w:t>Asimismo, se preferirá la oferta presentada por una cooperativa o asociaciones mutuales para lo cual se aportará el certificado de existencia y representación legal expedido por la cámara de comercio o la autoridad respectiva.</w:t>
            </w:r>
          </w:p>
          <w:p w14:paraId="4C75AEB7" w14:textId="77777777" w:rsidR="00C100F8" w:rsidRDefault="00C100F8" w:rsidP="00DD7829">
            <w:r>
              <w:t>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59BC8FBA" w14:textId="77777777" w:rsidR="00C100F8" w:rsidRDefault="00C100F8" w:rsidP="00DD7829">
            <w:pPr>
              <w:rPr>
                <w:b/>
              </w:rPr>
            </w:pPr>
            <w:r>
              <w:rPr>
                <w:b/>
              </w:rPr>
              <w:t xml:space="preserve">Tratándose de proponentes plurales, se preferirá la oferta cuando cada uno de los integrantes acredite alguna de las condiciones señaladas en los incisos anteriores de este numeral. </w:t>
            </w:r>
          </w:p>
          <w:p w14:paraId="31E2A5F7" w14:textId="77777777" w:rsidR="00C100F8" w:rsidRDefault="00C100F8" w:rsidP="00DD7829">
            <w:r>
              <w:t xml:space="preserve">En el evento en que se presente empate entre proponentes plurales cuyos integrantes estén conformados únicamente por cooperativas y </w:t>
            </w:r>
            <w:r>
              <w:lastRenderedPageBreak/>
              <w:t>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w:t>
            </w:r>
          </w:p>
        </w:tc>
      </w:tr>
      <w:tr w:rsidR="00C100F8" w14:paraId="712C1A83" w14:textId="77777777" w:rsidTr="00DD7829">
        <w:trPr>
          <w:jc w:val="center"/>
        </w:trPr>
        <w:tc>
          <w:tcPr>
            <w:tcW w:w="850" w:type="dxa"/>
          </w:tcPr>
          <w:p w14:paraId="7DC6DDB7" w14:textId="77777777" w:rsidR="00C100F8" w:rsidRDefault="00C100F8" w:rsidP="00DD7829">
            <w:pPr>
              <w:rPr>
                <w:b/>
              </w:rPr>
            </w:pPr>
            <w:r>
              <w:rPr>
                <w:b/>
              </w:rPr>
              <w:lastRenderedPageBreak/>
              <w:t>9</w:t>
            </w:r>
          </w:p>
        </w:tc>
        <w:tc>
          <w:tcPr>
            <w:tcW w:w="3266" w:type="dxa"/>
          </w:tcPr>
          <w:p w14:paraId="5134B036" w14:textId="77777777" w:rsidR="00C100F8" w:rsidRDefault="00C100F8" w:rsidP="00DD7829">
            <w:r>
              <w:t>Preferir la oferta presentada por el proponente plural constituido en su totalidad por micro y/o pequeñas empresas, cooperativas o asociaciones mutuales.</w:t>
            </w:r>
          </w:p>
          <w:p w14:paraId="6D58F5D6" w14:textId="77777777" w:rsidR="00C100F8" w:rsidRDefault="00C100F8" w:rsidP="00DD7829"/>
        </w:tc>
        <w:tc>
          <w:tcPr>
            <w:tcW w:w="5670" w:type="dxa"/>
          </w:tcPr>
          <w:p w14:paraId="08DBF401" w14:textId="77777777" w:rsidR="00C100F8" w:rsidRDefault="00C100F8" w:rsidP="00DD7829">
            <w:r>
              <w:t xml:space="preserve">La acreditación del tamaño empresarial se efectuará mediante certificación de la condición de micro o pequeña empresa de conformidad con la Ley 590 de 2000 y el Decreto 1074 de 2015, o las normas que lo modifiquen, sustituyan o complementen. </w:t>
            </w:r>
          </w:p>
          <w:p w14:paraId="792C7525" w14:textId="77777777" w:rsidR="00C100F8" w:rsidRDefault="00C100F8" w:rsidP="00DD7829">
            <w:r>
              <w:t xml:space="preserve">La condición de cooperativa o asociación mutual se acreditará con el certificado de existencia y representación legal expedido por la cámara de comercio o la autoridad respectiva. </w:t>
            </w:r>
          </w:p>
          <w:p w14:paraId="399701C8" w14:textId="77777777" w:rsidR="00C100F8" w:rsidRDefault="00C100F8" w:rsidP="00DD7829">
            <w:r>
              <w:t>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w:t>
            </w:r>
          </w:p>
        </w:tc>
      </w:tr>
      <w:tr w:rsidR="00C100F8" w14:paraId="734BBE1E" w14:textId="77777777" w:rsidTr="00DD7829">
        <w:trPr>
          <w:jc w:val="center"/>
        </w:trPr>
        <w:tc>
          <w:tcPr>
            <w:tcW w:w="850" w:type="dxa"/>
          </w:tcPr>
          <w:p w14:paraId="44021105" w14:textId="77777777" w:rsidR="00C100F8" w:rsidRDefault="00C100F8" w:rsidP="00DD7829">
            <w:pPr>
              <w:rPr>
                <w:b/>
              </w:rPr>
            </w:pPr>
            <w:r>
              <w:rPr>
                <w:b/>
              </w:rPr>
              <w:t>10</w:t>
            </w:r>
          </w:p>
        </w:tc>
        <w:tc>
          <w:tcPr>
            <w:tcW w:w="3266" w:type="dxa"/>
          </w:tcPr>
          <w:p w14:paraId="1E53C95B" w14:textId="77777777" w:rsidR="00C100F8" w:rsidRDefault="00C100F8" w:rsidP="00DD7829">
            <w:r>
              <w:t xml:space="preserve">Preferir al oferente que acredite de acuerdo con sus estados financieros o información contable con corte a 31 de diciembre del año 2023, por lo menos el veinticinco por ciento (25%) del total de pagos realizados a </w:t>
            </w:r>
            <w:proofErr w:type="spellStart"/>
            <w:r>
              <w:t>Mipymes</w:t>
            </w:r>
            <w:proofErr w:type="spellEnd"/>
            <w:r>
              <w:t xml:space="preserve">, cooperativas o asociaciones mutuales por concepto de proveeduría del oferente, realizados durante el año anterior. </w:t>
            </w:r>
          </w:p>
          <w:p w14:paraId="0F60680D" w14:textId="77777777" w:rsidR="00C100F8" w:rsidRDefault="00C100F8" w:rsidP="00DD7829"/>
          <w:p w14:paraId="008472D9" w14:textId="77777777" w:rsidR="00C100F8" w:rsidRDefault="00C100F8" w:rsidP="00DD7829">
            <w:r>
              <w:t xml:space="preserve"> </w:t>
            </w:r>
          </w:p>
        </w:tc>
        <w:tc>
          <w:tcPr>
            <w:tcW w:w="5670" w:type="dxa"/>
          </w:tcPr>
          <w:p w14:paraId="7436A42E" w14:textId="77777777" w:rsidR="00C100F8" w:rsidRDefault="00C100F8" w:rsidP="00DD7829">
            <w:r>
              <w:t xml:space="preserve">Para acreditar este criterio el proponente persona natural y contador público; o el representante legal de la persona jurídica y revisor fiscal para las personas obligadas por ley; o del representante legal de la persona jurídica y contador público, según corresponda, entregará un certificado expedido bajo la gravedad de juramento, en el que conste que por lo menos el veinticinco por ciento (25%) del total de pagos fueron realizados a </w:t>
            </w:r>
            <w:proofErr w:type="spellStart"/>
            <w:r>
              <w:t>Mipyme</w:t>
            </w:r>
            <w:proofErr w:type="spellEnd"/>
            <w:r>
              <w:t>, cooperativas o asociaciones mutuales.</w:t>
            </w:r>
          </w:p>
          <w:p w14:paraId="6F455F23" w14:textId="77777777" w:rsidR="00C100F8" w:rsidRDefault="00C100F8" w:rsidP="00DD7829">
            <w:r>
              <w:t xml:space="preserve">Igualmente, cuando la oferta es presentada por un proponente plural se preferirá a este siempre que: </w:t>
            </w:r>
          </w:p>
          <w:p w14:paraId="535FB2C8" w14:textId="77777777" w:rsidR="00C100F8" w:rsidRDefault="00C100F8" w:rsidP="00C100F8">
            <w:pPr>
              <w:numPr>
                <w:ilvl w:val="0"/>
                <w:numId w:val="16"/>
              </w:numPr>
              <w:jc w:val="left"/>
            </w:pPr>
            <w:r>
              <w:t xml:space="preserve">Esté conformado por al menos una </w:t>
            </w:r>
            <w:proofErr w:type="spellStart"/>
            <w:r>
              <w:t>Mipyme</w:t>
            </w:r>
            <w:proofErr w:type="spellEnd"/>
            <w:r>
              <w:t xml:space="preserve">, cooperativa o asociación mutual que tenga una participación de por lo menos el veinticinco por ciento (25%) en el proponente plural, para lo cual se presentará el documento de conformación del proponente plural y, además, ese integrante acredite la condición de </w:t>
            </w:r>
            <w:proofErr w:type="spellStart"/>
            <w:r>
              <w:t>Mipyme</w:t>
            </w:r>
            <w:proofErr w:type="spellEnd"/>
            <w:r>
              <w:t xml:space="preserve">, cooperativa o asociación mutual en los términos del ítem 8 de la Acreditación de criterios de desempate indicados en el presente documento. </w:t>
            </w:r>
          </w:p>
          <w:p w14:paraId="195A803F" w14:textId="77777777" w:rsidR="00C100F8" w:rsidRDefault="00C100F8" w:rsidP="00C100F8">
            <w:pPr>
              <w:numPr>
                <w:ilvl w:val="0"/>
                <w:numId w:val="16"/>
              </w:numPr>
              <w:jc w:val="left"/>
            </w:pPr>
            <w:r>
              <w:t xml:space="preserve">La </w:t>
            </w:r>
            <w:proofErr w:type="spellStart"/>
            <w:r>
              <w:t>Mipyme</w:t>
            </w:r>
            <w:proofErr w:type="spellEnd"/>
            <w:r>
              <w:t xml:space="preserve">, cooperativa o asociación mutual aporte mínimo el veinticinco por ciento (25 %) de la experiencia </w:t>
            </w:r>
            <w:r>
              <w:lastRenderedPageBreak/>
              <w:t>acreditada en la oferta, y</w:t>
            </w:r>
          </w:p>
          <w:p w14:paraId="3FF69F58" w14:textId="77777777" w:rsidR="00C100F8" w:rsidRDefault="00C100F8" w:rsidP="00C100F8">
            <w:pPr>
              <w:numPr>
                <w:ilvl w:val="0"/>
                <w:numId w:val="16"/>
              </w:numPr>
              <w:jc w:val="left"/>
            </w:pPr>
            <w:r>
              <w:t xml:space="preserve">Ni la </w:t>
            </w:r>
            <w:proofErr w:type="spellStart"/>
            <w:r>
              <w:t>Mipyme</w:t>
            </w:r>
            <w:proofErr w:type="spellEnd"/>
            <w:r>
              <w:t xml:space="preserve">, cooperativa o asociación mutual ni sus accionistas, socios o representantes legales sean empleados, socios o accionistas de los otros integrantes del proponente plural, para lo cual el integrante respectivo lo manifestará mediante un certificado suscrito por la persona natural o el representante legal de la persona jurídica. </w:t>
            </w:r>
          </w:p>
        </w:tc>
      </w:tr>
      <w:tr w:rsidR="00C100F8" w14:paraId="318BC8ED" w14:textId="77777777" w:rsidTr="00DD7829">
        <w:trPr>
          <w:jc w:val="center"/>
        </w:trPr>
        <w:tc>
          <w:tcPr>
            <w:tcW w:w="850" w:type="dxa"/>
          </w:tcPr>
          <w:p w14:paraId="3BC98C38" w14:textId="77777777" w:rsidR="00C100F8" w:rsidRDefault="00C100F8" w:rsidP="00DD7829">
            <w:pPr>
              <w:rPr>
                <w:b/>
              </w:rPr>
            </w:pPr>
            <w:r>
              <w:rPr>
                <w:b/>
              </w:rPr>
              <w:lastRenderedPageBreak/>
              <w:t>11</w:t>
            </w:r>
          </w:p>
        </w:tc>
        <w:tc>
          <w:tcPr>
            <w:tcW w:w="3266" w:type="dxa"/>
          </w:tcPr>
          <w:p w14:paraId="3E151BFB" w14:textId="77777777" w:rsidR="00C100F8" w:rsidRDefault="00C100F8" w:rsidP="00DD7829">
            <w:r>
              <w:t>Preferir las empresas reconocidas y establecidas como Sociedad de Beneficio e Interés Colectivo o Sociedad BIC, del segmento MIPYMES</w:t>
            </w:r>
          </w:p>
          <w:p w14:paraId="4ADF4BA4" w14:textId="77777777" w:rsidR="00C100F8" w:rsidRDefault="00C100F8" w:rsidP="00DD7829"/>
        </w:tc>
        <w:tc>
          <w:tcPr>
            <w:tcW w:w="5670" w:type="dxa"/>
          </w:tcPr>
          <w:p w14:paraId="7365BC26" w14:textId="77777777" w:rsidR="00C100F8" w:rsidRDefault="00C100F8" w:rsidP="00DD7829">
            <w:r>
              <w:t xml:space="preserve">Para la acreditación de este criterio, se deberá presentar el certificado de existencia y representación legal en el que conste el cumplimiento de los requisitos del artículo 2 de la Ley 1901 de 2018 o la norma que la modifique o la sustituya. Asimismo, acreditará la condición de </w:t>
            </w:r>
            <w:proofErr w:type="spellStart"/>
            <w:r>
              <w:t>Mipymes</w:t>
            </w:r>
            <w:proofErr w:type="spellEnd"/>
            <w:r>
              <w:t xml:space="preserve"> en los términos del ítem 8 de la Acreditación de criterios de desempate indicados en el presente documento. </w:t>
            </w:r>
          </w:p>
          <w:p w14:paraId="20EFFB63" w14:textId="77777777" w:rsidR="00C100F8" w:rsidRDefault="00C100F8" w:rsidP="00DD7829">
            <w:r>
              <w:t>Tratándose de proponentes plurales, se preferirá la oferta cuando cada uno de los integrantes acredite las condiciones señaladas en los incisos anteriores de este numeral.</w:t>
            </w:r>
          </w:p>
        </w:tc>
      </w:tr>
      <w:tr w:rsidR="00C100F8" w14:paraId="38A79704" w14:textId="77777777" w:rsidTr="00DD7829">
        <w:trPr>
          <w:jc w:val="center"/>
        </w:trPr>
        <w:tc>
          <w:tcPr>
            <w:tcW w:w="850" w:type="dxa"/>
          </w:tcPr>
          <w:p w14:paraId="5AA7FC45" w14:textId="77777777" w:rsidR="00C100F8" w:rsidRDefault="00C100F8" w:rsidP="00DD7829">
            <w:pPr>
              <w:rPr>
                <w:b/>
              </w:rPr>
            </w:pPr>
            <w:r>
              <w:rPr>
                <w:b/>
              </w:rPr>
              <w:t>12</w:t>
            </w:r>
          </w:p>
        </w:tc>
        <w:tc>
          <w:tcPr>
            <w:tcW w:w="3266" w:type="dxa"/>
          </w:tcPr>
          <w:p w14:paraId="7985CA8A" w14:textId="77777777" w:rsidR="00C100F8" w:rsidRPr="00E11576" w:rsidRDefault="00C100F8" w:rsidP="00DD7829">
            <w:r w:rsidRPr="00E11576">
              <w:rPr>
                <w:color w:val="000000"/>
              </w:rPr>
              <w:t>Preferir la propuesta presentada por personas que acrediten: (a) ser jóvenes Egresados del Sistema de Protección del ICBF en las condiciones establecidas en la presente ley; o (b) de la persona jurídica en la cual participe o participen mayoritariamente, es decir, que más del cincuenta por ciento (50%) de la composición accionaria o cuota parte de la persona jurídica está constituida por jóvenes egresados del Sistema de Protección del ICBF; o, (c) la oferta presentada por de un proponente plural con una participación de al menos un veinticinco por ciento (25%) de una persona que acredite ser Egresado del Sistema de Protección del ICBF o una persona jurídica en las cuales se acredite participación mayoritaria de jóvenes egresados del Sistema de Protección del ICBF. </w:t>
            </w:r>
          </w:p>
        </w:tc>
        <w:tc>
          <w:tcPr>
            <w:tcW w:w="5670" w:type="dxa"/>
          </w:tcPr>
          <w:p w14:paraId="1CB80A6B" w14:textId="77777777" w:rsidR="00C100F8" w:rsidRPr="00E11576" w:rsidRDefault="00C100F8" w:rsidP="00DD7829">
            <w:r w:rsidRPr="00E11576">
              <w:t>La entidad, en aplicación del artículo 22 de la Ley 2479 de 2025, establece un criterio de desempate relacionado con la participación de jóvenes egresados del Sistema de Protección del Instituto Colombiano de Bienestar Familiar.</w:t>
            </w:r>
          </w:p>
          <w:p w14:paraId="5B746F21" w14:textId="77777777" w:rsidR="00C100F8" w:rsidRPr="00E11576" w:rsidRDefault="00C100F8" w:rsidP="00DD7829"/>
          <w:p w14:paraId="1CD8310A" w14:textId="77777777" w:rsidR="00C100F8" w:rsidRPr="00E11576" w:rsidRDefault="00C100F8" w:rsidP="00DD7829">
            <w:r w:rsidRPr="00E11576">
              <w:t xml:space="preserve">Para definir el mecanismo de acreditación de dicha condición, se tuvo en cuenta lo señalado por el Instituto Colombiano de Bienestar Familiar en respuesta al radicado No. 202520000000346381 del 30 de octubre de 2025, en el cual se indicó que, mientras se implementa el Registro Nacional de Jóvenes Egresados del Sistema de Protección, las certificaciones institucionales expedidas por las dependencias competentes constituyen un mecanismo transitorio y verificable para acreditar dicha condición.  </w:t>
            </w:r>
          </w:p>
          <w:p w14:paraId="2CDDFD43" w14:textId="77777777" w:rsidR="00C100F8" w:rsidRPr="00E11576" w:rsidRDefault="00C100F8" w:rsidP="00DD7829"/>
          <w:p w14:paraId="5B49C8C2" w14:textId="77777777" w:rsidR="00C100F8" w:rsidRPr="00E11576" w:rsidRDefault="00C100F8" w:rsidP="00DD7829">
            <w:r w:rsidRPr="00E11576">
              <w:t>En consecuencia, la entidad adopta este criterio como referencia técnica para garantizar un mecanismo de acreditación objetivo, verificable y acorde con el marco normativo vigente.</w:t>
            </w:r>
          </w:p>
        </w:tc>
      </w:tr>
      <w:tr w:rsidR="00C100F8" w14:paraId="766C033B" w14:textId="77777777" w:rsidTr="00DD7829">
        <w:trPr>
          <w:jc w:val="center"/>
        </w:trPr>
        <w:tc>
          <w:tcPr>
            <w:tcW w:w="850" w:type="dxa"/>
          </w:tcPr>
          <w:p w14:paraId="10593472" w14:textId="77777777" w:rsidR="00C100F8" w:rsidRDefault="00C100F8" w:rsidP="00DD7829">
            <w:pPr>
              <w:rPr>
                <w:b/>
              </w:rPr>
            </w:pPr>
            <w:r>
              <w:rPr>
                <w:b/>
              </w:rPr>
              <w:t>13</w:t>
            </w:r>
          </w:p>
        </w:tc>
        <w:tc>
          <w:tcPr>
            <w:tcW w:w="3266" w:type="dxa"/>
          </w:tcPr>
          <w:p w14:paraId="493DB189" w14:textId="77777777" w:rsidR="00C100F8" w:rsidRDefault="00C100F8" w:rsidP="00DD7829">
            <w:r>
              <w:t>Método aleatorio</w:t>
            </w:r>
          </w:p>
        </w:tc>
        <w:tc>
          <w:tcPr>
            <w:tcW w:w="5670" w:type="dxa"/>
          </w:tcPr>
          <w:p w14:paraId="5ED0B07B" w14:textId="77777777" w:rsidR="00C100F8" w:rsidRDefault="00C100F8" w:rsidP="00DD7829">
            <w:r>
              <w:t xml:space="preserve">Si después de aplicar los criterios anteriormente mencionados persiste el empate: </w:t>
            </w:r>
          </w:p>
          <w:p w14:paraId="070F451D" w14:textId="77777777" w:rsidR="00C100F8" w:rsidRDefault="00C100F8" w:rsidP="00DD7829"/>
          <w:p w14:paraId="6FDB289F" w14:textId="77777777" w:rsidR="00C100F8" w:rsidRDefault="00C100F8" w:rsidP="00C100F8">
            <w:pPr>
              <w:numPr>
                <w:ilvl w:val="0"/>
                <w:numId w:val="18"/>
              </w:numPr>
              <w:tabs>
                <w:tab w:val="left" w:pos="993"/>
              </w:tabs>
              <w:ind w:right="-2"/>
              <w:rPr>
                <w:color w:val="000000"/>
              </w:rPr>
            </w:pPr>
            <w:r>
              <w:rPr>
                <w:color w:val="000000"/>
              </w:rPr>
              <w:t xml:space="preserve">Se insertará en una bolsa, un número de balotas de iguales características, correspondientes al número de proponentes empatados, marcadas con números consecutivos, en forma </w:t>
            </w:r>
            <w:r>
              <w:rPr>
                <w:color w:val="000000"/>
              </w:rPr>
              <w:lastRenderedPageBreak/>
              <w:t>ascendente.</w:t>
            </w:r>
          </w:p>
          <w:p w14:paraId="45B259B7" w14:textId="77777777" w:rsidR="00C100F8" w:rsidRDefault="00C100F8" w:rsidP="00C100F8">
            <w:pPr>
              <w:numPr>
                <w:ilvl w:val="0"/>
                <w:numId w:val="18"/>
              </w:numPr>
              <w:tabs>
                <w:tab w:val="left" w:pos="993"/>
              </w:tabs>
              <w:ind w:right="-2"/>
              <w:rPr>
                <w:color w:val="000000"/>
              </w:rPr>
            </w:pPr>
            <w:r>
              <w:rPr>
                <w:color w:val="000000"/>
              </w:rPr>
              <w:t xml:space="preserve"> Los proponentes, o sus delegados debidamente facultados, o quienes designe la </w:t>
            </w:r>
            <w:proofErr w:type="spellStart"/>
            <w:r>
              <w:t>la</w:t>
            </w:r>
            <w:proofErr w:type="spellEnd"/>
            <w:r>
              <w:t xml:space="preserve"> entidad</w:t>
            </w:r>
            <w:r>
              <w:rPr>
                <w:color w:val="000000"/>
              </w:rPr>
              <w:t xml:space="preserve"> en ausencia de los proponentes o representantes autorizados, procederán a sacar una de las balotas, en el orden de radicación de las propuestas. </w:t>
            </w:r>
          </w:p>
          <w:p w14:paraId="6628A85B" w14:textId="77777777" w:rsidR="00C100F8" w:rsidRDefault="00C100F8" w:rsidP="00C100F8">
            <w:pPr>
              <w:numPr>
                <w:ilvl w:val="0"/>
                <w:numId w:val="18"/>
              </w:numPr>
              <w:tabs>
                <w:tab w:val="left" w:pos="993"/>
              </w:tabs>
              <w:ind w:right="-2"/>
              <w:rPr>
                <w:color w:val="000000"/>
              </w:rPr>
            </w:pPr>
            <w:r>
              <w:rPr>
                <w:color w:val="000000"/>
              </w:rPr>
              <w:t xml:space="preserve"> El proceso se adjudicará al proponente que saque la balota con el número mayor y cuyo resultado es aceptado de antemano por los proponentes involucrados en el empate, sin lugar a reclamación alguna.</w:t>
            </w:r>
          </w:p>
          <w:p w14:paraId="40CF93F5" w14:textId="77777777" w:rsidR="00C100F8" w:rsidRDefault="00C100F8" w:rsidP="00DD7829"/>
        </w:tc>
      </w:tr>
    </w:tbl>
    <w:p w14:paraId="0C168717" w14:textId="77777777" w:rsidR="0076668E" w:rsidRPr="00644299" w:rsidRDefault="0076668E" w:rsidP="0076668E">
      <w:pPr>
        <w:rPr>
          <w:rFonts w:eastAsia="Batang"/>
          <w:color w:val="000000" w:themeColor="text1"/>
          <w:sz w:val="22"/>
          <w:szCs w:val="22"/>
          <w:lang w:val="es-CO"/>
        </w:rPr>
      </w:pPr>
    </w:p>
    <w:p w14:paraId="2FEB75A5" w14:textId="77777777" w:rsidR="0076668E" w:rsidRPr="00644299" w:rsidRDefault="0076668E" w:rsidP="0076668E">
      <w:pPr>
        <w:rPr>
          <w:rFonts w:eastAsia="Batang"/>
          <w:color w:val="000000" w:themeColor="text1"/>
          <w:sz w:val="22"/>
          <w:szCs w:val="22"/>
          <w:lang w:val="es-CO"/>
        </w:rPr>
      </w:pPr>
    </w:p>
    <w:p w14:paraId="770D0352" w14:textId="6ED6D26C" w:rsidR="0076668E" w:rsidRPr="00644299" w:rsidRDefault="0057387F" w:rsidP="0076668E">
      <w:pPr>
        <w:rPr>
          <w:color w:val="000000" w:themeColor="text1"/>
          <w:sz w:val="22"/>
          <w:szCs w:val="22"/>
        </w:rPr>
      </w:pPr>
      <w:r w:rsidRPr="00644299">
        <w:rPr>
          <w:b/>
          <w:color w:val="000000" w:themeColor="text1"/>
          <w:sz w:val="22"/>
          <w:szCs w:val="22"/>
        </w:rPr>
        <w:t>Nota</w:t>
      </w:r>
      <w:r w:rsidRPr="00644299">
        <w:rPr>
          <w:color w:val="000000" w:themeColor="text1"/>
          <w:sz w:val="22"/>
          <w:szCs w:val="22"/>
        </w:rPr>
        <w:t xml:space="preserve">: Se debe adjuntar junto con este </w:t>
      </w:r>
      <w:r w:rsidR="00644448" w:rsidRPr="00644448">
        <w:rPr>
          <w:color w:val="000000" w:themeColor="text1"/>
          <w:sz w:val="22"/>
          <w:szCs w:val="22"/>
        </w:rPr>
        <w:t>formato</w:t>
      </w:r>
      <w:r w:rsidRPr="00644448">
        <w:rPr>
          <w:color w:val="000000" w:themeColor="text1"/>
          <w:sz w:val="22"/>
          <w:szCs w:val="22"/>
        </w:rPr>
        <w:t xml:space="preserve"> la documentación necesaria que acredite lo especificado, según el pliego de condiciones.</w:t>
      </w:r>
    </w:p>
    <w:p w14:paraId="49454C76" w14:textId="77777777" w:rsidR="00FE3C86" w:rsidRPr="00644299" w:rsidRDefault="00FE3C86">
      <w:pPr>
        <w:rPr>
          <w:sz w:val="22"/>
          <w:szCs w:val="22"/>
        </w:rPr>
      </w:pPr>
    </w:p>
    <w:sectPr w:rsidR="00FE3C86" w:rsidRPr="00644299" w:rsidSect="00531B6B">
      <w:headerReference w:type="default" r:id="rId7"/>
      <w:footerReference w:type="default" r:id="rId8"/>
      <w:pgSz w:w="12242" w:h="15842" w:code="1"/>
      <w:pgMar w:top="2268" w:right="1134" w:bottom="1418" w:left="1843" w:header="680" w:footer="2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76759" w14:textId="77777777" w:rsidR="009F7934" w:rsidRDefault="009F7934">
      <w:r>
        <w:separator/>
      </w:r>
    </w:p>
  </w:endnote>
  <w:endnote w:type="continuationSeparator" w:id="0">
    <w:p w14:paraId="33F8D8BB" w14:textId="77777777" w:rsidR="009F7934" w:rsidRDefault="009F7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Grande">
    <w:charset w:val="00"/>
    <w:family w:val="auto"/>
    <w:pitch w:val="variable"/>
    <w:sig w:usb0="E1000AEF" w:usb1="5000A1FF" w:usb2="00000000" w:usb3="00000000" w:csb0="000001B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564185"/>
      <w:docPartObj>
        <w:docPartGallery w:val="Page Numbers (Bottom of Page)"/>
        <w:docPartUnique/>
      </w:docPartObj>
    </w:sdtPr>
    <w:sdtContent>
      <w:p w14:paraId="4333C5B2" w14:textId="77777777" w:rsidR="00C100F8" w:rsidRDefault="008F44EA">
        <w:pPr>
          <w:pStyle w:val="Piedepgina"/>
        </w:pPr>
        <w:r w:rsidRPr="00727E81">
          <w:rPr>
            <w:noProof/>
            <w:lang w:val="es-ES"/>
          </w:rPr>
          <mc:AlternateContent>
            <mc:Choice Requires="wps">
              <w:drawing>
                <wp:anchor distT="0" distB="0" distL="114300" distR="114300" simplePos="0" relativeHeight="251656192" behindDoc="1" locked="0" layoutInCell="1" allowOverlap="1" wp14:anchorId="7D097BB7" wp14:editId="6D741149">
                  <wp:simplePos x="0" y="0"/>
                  <wp:positionH relativeFrom="margin">
                    <wp:align>left</wp:align>
                  </wp:positionH>
                  <wp:positionV relativeFrom="paragraph">
                    <wp:posOffset>-424282</wp:posOffset>
                  </wp:positionV>
                  <wp:extent cx="2695575" cy="971550"/>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97155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13A87EE" w14:textId="6146A7CE" w:rsidR="00525AB7" w:rsidRPr="00644299" w:rsidRDefault="00525AB7" w:rsidP="00727E81">
                              <w:pPr>
                                <w:rPr>
                                  <w:rFonts w:ascii="Arial" w:hAnsi="Arial" w:cs="Arial"/>
                                  <w:sz w:val="16"/>
                                  <w:szCs w:val="16"/>
                                  <w:lang w:val="es-CO"/>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097BB7" id="Rectangle 1" o:spid="_x0000_s1026" style="position:absolute;left:0;text-align:left;margin-left:0;margin-top:-33.4pt;width:212.25pt;height:76.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" stroked="f">
                  <v:textbox inset="7.25pt,3.65pt,7.25pt,3.65pt">
                    <w:txbxContent>
                      <w:p w14:paraId="513A87EE" w14:textId="6146A7CE" w:rsidR="00525AB7" w:rsidRPr="00644299" w:rsidRDefault="00525AB7" w:rsidP="00727E81">
                        <w:pPr>
                          <w:rPr>
                            <w:rFonts w:ascii="Arial" w:hAnsi="Arial" w:cs="Arial"/>
                            <w:sz w:val="16"/>
                            <w:szCs w:val="16"/>
                            <w:lang w:val="es-CO"/>
                          </w:rPr>
                        </w:pPr>
                      </w:p>
                    </w:txbxContent>
                  </v:textbox>
                  <w10:wrap anchorx="margin"/>
                </v:rect>
              </w:pict>
            </mc:Fallback>
          </mc:AlternateContent>
        </w:r>
      </w:p>
      <w:tbl>
        <w:tblPr>
          <w:tblStyle w:val="Tablaconcuadrcula"/>
          <w:tblW w:w="106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7791"/>
        </w:tblGrid>
        <w:tr w:rsidR="00C100F8" w14:paraId="59A6D5C9" w14:textId="77777777" w:rsidTr="00DD7829">
          <w:trPr>
            <w:trHeight w:val="848"/>
            <w:jc w:val="center"/>
          </w:trPr>
          <w:tc>
            <w:tcPr>
              <w:tcW w:w="2835" w:type="dxa"/>
              <w:vAlign w:val="center"/>
            </w:tcPr>
            <w:p w14:paraId="343410B0" w14:textId="77777777" w:rsidR="00C100F8" w:rsidRPr="00536912" w:rsidRDefault="00C100F8" w:rsidP="00C100F8">
              <w:pPr>
                <w:contextualSpacing/>
                <w:jc w:val="left"/>
                <w:rPr>
                  <w:sz w:val="14"/>
                  <w:szCs w:val="14"/>
                </w:rPr>
              </w:pPr>
              <w:r w:rsidRPr="00536912">
                <w:rPr>
                  <w:sz w:val="14"/>
                  <w:szCs w:val="14"/>
                </w:rPr>
                <w:t>Carrera 10 No 28 – 49</w:t>
              </w:r>
            </w:p>
            <w:p w14:paraId="4C70ED4E" w14:textId="77777777" w:rsidR="00C100F8" w:rsidRPr="00536912" w:rsidRDefault="00C100F8" w:rsidP="00C100F8">
              <w:pPr>
                <w:ind w:right="-824"/>
                <w:contextualSpacing/>
                <w:jc w:val="left"/>
                <w:rPr>
                  <w:sz w:val="14"/>
                  <w:szCs w:val="14"/>
                </w:rPr>
              </w:pPr>
              <w:r w:rsidRPr="00536912">
                <w:rPr>
                  <w:sz w:val="14"/>
                  <w:szCs w:val="14"/>
                </w:rPr>
                <w:t>Edificio Centro Internacional Torre A – Piso 23</w:t>
              </w:r>
            </w:p>
            <w:p w14:paraId="234C9A1C" w14:textId="77777777" w:rsidR="00C100F8" w:rsidRPr="00536912" w:rsidRDefault="00C100F8" w:rsidP="00C100F8">
              <w:pPr>
                <w:contextualSpacing/>
                <w:jc w:val="left"/>
                <w:rPr>
                  <w:sz w:val="14"/>
                  <w:szCs w:val="14"/>
                </w:rPr>
              </w:pPr>
              <w:r w:rsidRPr="00536912">
                <w:rPr>
                  <w:sz w:val="14"/>
                  <w:szCs w:val="14"/>
                </w:rPr>
                <w:t>Código Postal 11</w:t>
              </w:r>
              <w:r>
                <w:rPr>
                  <w:sz w:val="14"/>
                  <w:szCs w:val="14"/>
                </w:rPr>
                <w:t>0</w:t>
              </w:r>
              <w:r w:rsidRPr="00536912">
                <w:rPr>
                  <w:sz w:val="14"/>
                  <w:szCs w:val="14"/>
                </w:rPr>
                <w:t>311</w:t>
              </w:r>
            </w:p>
            <w:p w14:paraId="4CC0F6AB" w14:textId="77777777" w:rsidR="00C100F8" w:rsidRPr="00536912" w:rsidRDefault="00C100F8" w:rsidP="00C100F8">
              <w:pPr>
                <w:ind w:right="-243"/>
                <w:contextualSpacing/>
                <w:jc w:val="left"/>
                <w:rPr>
                  <w:sz w:val="14"/>
                  <w:szCs w:val="14"/>
                  <w:shd w:val="clear" w:color="auto" w:fill="FFFFFF"/>
                </w:rPr>
              </w:pPr>
              <w:r w:rsidRPr="00536912">
                <w:rPr>
                  <w:sz w:val="14"/>
                  <w:szCs w:val="14"/>
                </w:rPr>
                <w:t>Conmutador:</w:t>
              </w:r>
              <w:r w:rsidRPr="00536912">
                <w:rPr>
                  <w:sz w:val="14"/>
                  <w:szCs w:val="14"/>
                  <w:shd w:val="clear" w:color="auto" w:fill="FFFFFF"/>
                </w:rPr>
                <w:t xml:space="preserve"> (601) 2170711 ext.1000</w:t>
              </w:r>
            </w:p>
            <w:p w14:paraId="21C3D770" w14:textId="77777777" w:rsidR="00C100F8" w:rsidRPr="00B773AD" w:rsidRDefault="00C100F8" w:rsidP="00C100F8">
              <w:pPr>
                <w:contextualSpacing/>
                <w:jc w:val="left"/>
                <w:rPr>
                  <w:rFonts w:cs="Arial"/>
                  <w:sz w:val="14"/>
                  <w:szCs w:val="14"/>
                </w:rPr>
              </w:pPr>
              <w:r w:rsidRPr="00536912">
                <w:rPr>
                  <w:sz w:val="14"/>
                  <w:szCs w:val="14"/>
                </w:rPr>
                <w:t>www.idt.gov.co</w:t>
              </w:r>
            </w:p>
          </w:tc>
          <w:tc>
            <w:tcPr>
              <w:tcW w:w="7791" w:type="dxa"/>
            </w:tcPr>
            <w:p w14:paraId="712CAAF1" w14:textId="77777777" w:rsidR="00C100F8" w:rsidRDefault="00C100F8" w:rsidP="00C100F8">
              <w:pPr>
                <w:pStyle w:val="Piedepgina"/>
              </w:pPr>
              <w:r>
                <w:rPr>
                  <w:noProof/>
                  <w:lang w:val="es-MX" w:eastAsia="es-MX"/>
                </w:rPr>
                <w:drawing>
                  <wp:anchor distT="0" distB="0" distL="114300" distR="114300" simplePos="0" relativeHeight="251657216" behindDoc="0" locked="0" layoutInCell="1" allowOverlap="1" wp14:anchorId="7B461E55" wp14:editId="4C0696A5">
                    <wp:simplePos x="0" y="0"/>
                    <wp:positionH relativeFrom="margin">
                      <wp:posOffset>3716020</wp:posOffset>
                    </wp:positionH>
                    <wp:positionV relativeFrom="paragraph">
                      <wp:posOffset>309245</wp:posOffset>
                    </wp:positionV>
                    <wp:extent cx="1076960" cy="551815"/>
                    <wp:effectExtent l="0" t="0" r="8890" b="635"/>
                    <wp:wrapSquare wrapText="bothSides"/>
                    <wp:docPr id="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juntas\Desktop\2016\NUEVO LOGO\LOGO FINAL BLANCO.png"/>
                            <pic:cNvPicPr>
                              <a:picLocks noChangeAspect="1" noChangeArrowheads="1"/>
                            </pic:cNvPicPr>
                          </pic:nvPicPr>
                          <pic:blipFill>
                            <a:blip r:embed="rId1" cstate="print">
                              <a:extLst>
                                <a:ext uri="{28A0092B-C50C-407E-A947-70E740481C1C}">
                                  <a14:useLocalDpi xmlns:a14="http://schemas.microsoft.com/office/drawing/2010/main"/>
                                </a:ext>
                              </a:extLst>
                            </a:blip>
                            <a:stretch>
                              <a:fillRect/>
                            </a:stretch>
                          </pic:blipFill>
                          <pic:spPr bwMode="auto">
                            <a:xfrm>
                              <a:off x="0" y="0"/>
                              <a:ext cx="1076960" cy="551815"/>
                            </a:xfrm>
                            <a:prstGeom prst="rect">
                              <a:avLst/>
                            </a:prstGeom>
                            <a:noFill/>
                            <a:ln>
                              <a:noFill/>
                            </a:ln>
                          </pic:spPr>
                        </pic:pic>
                      </a:graphicData>
                    </a:graphic>
                    <wp14:sizeRelH relativeFrom="margin">
                      <wp14:pctWidth>0</wp14:pctWidth>
                    </wp14:sizeRelH>
                  </wp:anchor>
                </w:drawing>
              </w:r>
              <w:r>
                <w:t xml:space="preserve">                                                                                  </w:t>
              </w:r>
            </w:p>
          </w:tc>
        </w:tr>
        <w:tr w:rsidR="00C100F8" w14:paraId="13388B56" w14:textId="77777777" w:rsidTr="00DD7829">
          <w:trPr>
            <w:trHeight w:val="151"/>
            <w:jc w:val="center"/>
          </w:trPr>
          <w:tc>
            <w:tcPr>
              <w:tcW w:w="2835" w:type="dxa"/>
            </w:tcPr>
            <w:p w14:paraId="70647222" w14:textId="77777777" w:rsidR="00C100F8" w:rsidRPr="0013153C" w:rsidRDefault="00C100F8" w:rsidP="00C100F8">
              <w:pPr>
                <w:contextualSpacing/>
                <w:jc w:val="left"/>
                <w:rPr>
                  <w:sz w:val="14"/>
                </w:rPr>
              </w:pPr>
            </w:p>
          </w:tc>
          <w:tc>
            <w:tcPr>
              <w:tcW w:w="7791" w:type="dxa"/>
            </w:tcPr>
            <w:p w14:paraId="587B74B1" w14:textId="77777777" w:rsidR="00C100F8" w:rsidRPr="008B771F" w:rsidRDefault="00C100F8" w:rsidP="00C100F8">
              <w:pPr>
                <w:contextualSpacing/>
                <w:jc w:val="left"/>
                <w:rPr>
                  <w:sz w:val="13"/>
                  <w:szCs w:val="13"/>
                </w:rPr>
              </w:pPr>
            </w:p>
          </w:tc>
        </w:tr>
      </w:tbl>
      <w:p w14:paraId="547B6D1A" w14:textId="4C49B865" w:rsidR="00525AB7" w:rsidRDefault="00000000">
        <w:pPr>
          <w:pStyle w:val="Piedepgina"/>
        </w:pPr>
      </w:p>
    </w:sdtContent>
  </w:sdt>
  <w:p w14:paraId="4D7D9585" w14:textId="77777777" w:rsidR="00525AB7" w:rsidRDefault="00525AB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A5672" w14:textId="77777777" w:rsidR="009F7934" w:rsidRDefault="009F7934">
      <w:r>
        <w:separator/>
      </w:r>
    </w:p>
  </w:footnote>
  <w:footnote w:type="continuationSeparator" w:id="0">
    <w:p w14:paraId="01FA38FD" w14:textId="77777777" w:rsidR="009F7934" w:rsidRDefault="009F7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6B33B" w14:textId="43171AD0" w:rsidR="00525AB7" w:rsidRDefault="00525AB7" w:rsidP="002300C7">
    <w:pPr>
      <w:pStyle w:val="Encabezado"/>
      <w:jc w:val="center"/>
    </w:pPr>
  </w:p>
  <w:p w14:paraId="04A6CCCF" w14:textId="5C32AC88" w:rsidR="00525AB7" w:rsidRDefault="00525AB7" w:rsidP="00A1724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1609"/>
    <w:multiLevelType w:val="multilevel"/>
    <w:tmpl w:val="FB5449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AA7595E"/>
    <w:multiLevelType w:val="hybridMultilevel"/>
    <w:tmpl w:val="435C76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BB0831"/>
    <w:multiLevelType w:val="hybridMultilevel"/>
    <w:tmpl w:val="1988EF5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6014DA4"/>
    <w:multiLevelType w:val="multilevel"/>
    <w:tmpl w:val="9F2E20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1C7264"/>
    <w:multiLevelType w:val="multilevel"/>
    <w:tmpl w:val="55AC3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994B92"/>
    <w:multiLevelType w:val="hybridMultilevel"/>
    <w:tmpl w:val="BAA8624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C4800D5"/>
    <w:multiLevelType w:val="hybridMultilevel"/>
    <w:tmpl w:val="2318D85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CE75EDD"/>
    <w:multiLevelType w:val="hybridMultilevel"/>
    <w:tmpl w:val="06FA0F96"/>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8" w15:restartNumberingAfterBreak="0">
    <w:nsid w:val="3BC242DA"/>
    <w:multiLevelType w:val="multilevel"/>
    <w:tmpl w:val="B2108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4A6DCE"/>
    <w:multiLevelType w:val="multilevel"/>
    <w:tmpl w:val="B0948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51E4BAF"/>
    <w:multiLevelType w:val="multilevel"/>
    <w:tmpl w:val="667ACD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006498"/>
    <w:multiLevelType w:val="hybridMultilevel"/>
    <w:tmpl w:val="2378180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955498C"/>
    <w:multiLevelType w:val="multilevel"/>
    <w:tmpl w:val="6F1C1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99A59FA"/>
    <w:multiLevelType w:val="multilevel"/>
    <w:tmpl w:val="429CED32"/>
    <w:lvl w:ilvl="0">
      <w:start w:val="1"/>
      <w:numFmt w:val="bullet"/>
      <w:lvlText w:val="●"/>
      <w:lvlJc w:val="left"/>
      <w:pPr>
        <w:ind w:left="1797" w:hanging="360"/>
      </w:pPr>
      <w:rPr>
        <w:rFonts w:ascii="Noto Sans Symbols" w:eastAsia="Noto Sans Symbols" w:hAnsi="Noto Sans Symbols" w:cs="Noto Sans Symbols"/>
      </w:rPr>
    </w:lvl>
    <w:lvl w:ilvl="1">
      <w:start w:val="1"/>
      <w:numFmt w:val="bullet"/>
      <w:lvlText w:val="o"/>
      <w:lvlJc w:val="left"/>
      <w:pPr>
        <w:ind w:left="2517" w:hanging="360"/>
      </w:pPr>
      <w:rPr>
        <w:rFonts w:ascii="Courier New" w:eastAsia="Courier New" w:hAnsi="Courier New" w:cs="Courier New"/>
      </w:rPr>
    </w:lvl>
    <w:lvl w:ilvl="2">
      <w:start w:val="1"/>
      <w:numFmt w:val="bullet"/>
      <w:lvlText w:val="▪"/>
      <w:lvlJc w:val="left"/>
      <w:pPr>
        <w:ind w:left="3237" w:hanging="360"/>
      </w:pPr>
      <w:rPr>
        <w:rFonts w:ascii="Noto Sans Symbols" w:eastAsia="Noto Sans Symbols" w:hAnsi="Noto Sans Symbols" w:cs="Noto Sans Symbols"/>
      </w:rPr>
    </w:lvl>
    <w:lvl w:ilvl="3">
      <w:start w:val="1"/>
      <w:numFmt w:val="bullet"/>
      <w:lvlText w:val="●"/>
      <w:lvlJc w:val="left"/>
      <w:pPr>
        <w:ind w:left="3957" w:hanging="360"/>
      </w:pPr>
      <w:rPr>
        <w:rFonts w:ascii="Noto Sans Symbols" w:eastAsia="Noto Sans Symbols" w:hAnsi="Noto Sans Symbols" w:cs="Noto Sans Symbols"/>
      </w:rPr>
    </w:lvl>
    <w:lvl w:ilvl="4">
      <w:start w:val="1"/>
      <w:numFmt w:val="bullet"/>
      <w:lvlText w:val="o"/>
      <w:lvlJc w:val="left"/>
      <w:pPr>
        <w:ind w:left="4677" w:hanging="360"/>
      </w:pPr>
      <w:rPr>
        <w:rFonts w:ascii="Courier New" w:eastAsia="Courier New" w:hAnsi="Courier New" w:cs="Courier New"/>
      </w:rPr>
    </w:lvl>
    <w:lvl w:ilvl="5">
      <w:start w:val="1"/>
      <w:numFmt w:val="bullet"/>
      <w:lvlText w:val="▪"/>
      <w:lvlJc w:val="left"/>
      <w:pPr>
        <w:ind w:left="5397" w:hanging="360"/>
      </w:pPr>
      <w:rPr>
        <w:rFonts w:ascii="Noto Sans Symbols" w:eastAsia="Noto Sans Symbols" w:hAnsi="Noto Sans Symbols" w:cs="Noto Sans Symbols"/>
      </w:rPr>
    </w:lvl>
    <w:lvl w:ilvl="6">
      <w:start w:val="1"/>
      <w:numFmt w:val="bullet"/>
      <w:lvlText w:val="●"/>
      <w:lvlJc w:val="left"/>
      <w:pPr>
        <w:ind w:left="6117" w:hanging="360"/>
      </w:pPr>
      <w:rPr>
        <w:rFonts w:ascii="Noto Sans Symbols" w:eastAsia="Noto Sans Symbols" w:hAnsi="Noto Sans Symbols" w:cs="Noto Sans Symbols"/>
      </w:rPr>
    </w:lvl>
    <w:lvl w:ilvl="7">
      <w:start w:val="1"/>
      <w:numFmt w:val="bullet"/>
      <w:lvlText w:val="o"/>
      <w:lvlJc w:val="left"/>
      <w:pPr>
        <w:ind w:left="6837" w:hanging="360"/>
      </w:pPr>
      <w:rPr>
        <w:rFonts w:ascii="Courier New" w:eastAsia="Courier New" w:hAnsi="Courier New" w:cs="Courier New"/>
      </w:rPr>
    </w:lvl>
    <w:lvl w:ilvl="8">
      <w:start w:val="1"/>
      <w:numFmt w:val="bullet"/>
      <w:lvlText w:val="▪"/>
      <w:lvlJc w:val="left"/>
      <w:pPr>
        <w:ind w:left="7557" w:hanging="360"/>
      </w:pPr>
      <w:rPr>
        <w:rFonts w:ascii="Noto Sans Symbols" w:eastAsia="Noto Sans Symbols" w:hAnsi="Noto Sans Symbols" w:cs="Noto Sans Symbols"/>
      </w:rPr>
    </w:lvl>
  </w:abstractNum>
  <w:abstractNum w:abstractNumId="15" w15:restartNumberingAfterBreak="0">
    <w:nsid w:val="79F33C0E"/>
    <w:multiLevelType w:val="multilevel"/>
    <w:tmpl w:val="2A0C53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C1052CD"/>
    <w:multiLevelType w:val="hybridMultilevel"/>
    <w:tmpl w:val="9518325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7DF91087"/>
    <w:multiLevelType w:val="multilevel"/>
    <w:tmpl w:val="9FBA2A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82485345">
    <w:abstractNumId w:val="13"/>
  </w:num>
  <w:num w:numId="2" w16cid:durableId="207840421">
    <w:abstractNumId w:val="11"/>
  </w:num>
  <w:num w:numId="3" w16cid:durableId="1704593400">
    <w:abstractNumId w:val="2"/>
  </w:num>
  <w:num w:numId="4" w16cid:durableId="972515944">
    <w:abstractNumId w:val="12"/>
  </w:num>
  <w:num w:numId="5" w16cid:durableId="2102875226">
    <w:abstractNumId w:val="8"/>
  </w:num>
  <w:num w:numId="6" w16cid:durableId="635139470">
    <w:abstractNumId w:val="4"/>
  </w:num>
  <w:num w:numId="7" w16cid:durableId="1262641047">
    <w:abstractNumId w:val="16"/>
  </w:num>
  <w:num w:numId="8" w16cid:durableId="1637640059">
    <w:abstractNumId w:val="1"/>
  </w:num>
  <w:num w:numId="9" w16cid:durableId="408163282">
    <w:abstractNumId w:val="6"/>
  </w:num>
  <w:num w:numId="10" w16cid:durableId="19622852">
    <w:abstractNumId w:val="5"/>
  </w:num>
  <w:num w:numId="11" w16cid:durableId="805854448">
    <w:abstractNumId w:val="7"/>
  </w:num>
  <w:num w:numId="12" w16cid:durableId="1756439656">
    <w:abstractNumId w:val="9"/>
  </w:num>
  <w:num w:numId="13" w16cid:durableId="2077778345">
    <w:abstractNumId w:val="15"/>
  </w:num>
  <w:num w:numId="14" w16cid:durableId="1434544927">
    <w:abstractNumId w:val="0"/>
  </w:num>
  <w:num w:numId="15" w16cid:durableId="2121756562">
    <w:abstractNumId w:val="3"/>
  </w:num>
  <w:num w:numId="16" w16cid:durableId="736973700">
    <w:abstractNumId w:val="10"/>
  </w:num>
  <w:num w:numId="17" w16cid:durableId="572664834">
    <w:abstractNumId w:val="14"/>
  </w:num>
  <w:num w:numId="18" w16cid:durableId="1650015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44EA"/>
    <w:rsid w:val="00042B2D"/>
    <w:rsid w:val="000A41A8"/>
    <w:rsid w:val="002058CF"/>
    <w:rsid w:val="002300C7"/>
    <w:rsid w:val="002B28E8"/>
    <w:rsid w:val="002F7FE5"/>
    <w:rsid w:val="003E2FAE"/>
    <w:rsid w:val="003E4D75"/>
    <w:rsid w:val="00525AB7"/>
    <w:rsid w:val="00530FBB"/>
    <w:rsid w:val="00531B6B"/>
    <w:rsid w:val="0057387F"/>
    <w:rsid w:val="005A36A8"/>
    <w:rsid w:val="00644299"/>
    <w:rsid w:val="00644448"/>
    <w:rsid w:val="006448E1"/>
    <w:rsid w:val="007304CB"/>
    <w:rsid w:val="0076668E"/>
    <w:rsid w:val="00846641"/>
    <w:rsid w:val="008F44EA"/>
    <w:rsid w:val="00904E7B"/>
    <w:rsid w:val="0094301E"/>
    <w:rsid w:val="009F2E64"/>
    <w:rsid w:val="009F7934"/>
    <w:rsid w:val="00A06EF7"/>
    <w:rsid w:val="00A17246"/>
    <w:rsid w:val="00AB1810"/>
    <w:rsid w:val="00AC202E"/>
    <w:rsid w:val="00AC2C2B"/>
    <w:rsid w:val="00B512BA"/>
    <w:rsid w:val="00C100F8"/>
    <w:rsid w:val="00C819A0"/>
    <w:rsid w:val="00CC127F"/>
    <w:rsid w:val="00D718CD"/>
    <w:rsid w:val="00E76873"/>
    <w:rsid w:val="00E97567"/>
    <w:rsid w:val="00EC7070"/>
    <w:rsid w:val="00F14A81"/>
    <w:rsid w:val="00F3740E"/>
    <w:rsid w:val="00F5660C"/>
    <w:rsid w:val="00F63353"/>
    <w:rsid w:val="00FA4C45"/>
    <w:rsid w:val="00FE3C86"/>
    <w:rsid w:val="00FF698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CFE691"/>
  <w15:docId w15:val="{184DDE67-804E-45AD-808A-94AAFC9FD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4EA"/>
    <w:pPr>
      <w:spacing w:after="0" w:line="240" w:lineRule="auto"/>
      <w:jc w:val="both"/>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8F44EA"/>
    <w:pPr>
      <w:tabs>
        <w:tab w:val="center" w:pos="4252"/>
        <w:tab w:val="right" w:pos="8504"/>
      </w:tabs>
    </w:pPr>
  </w:style>
  <w:style w:type="character" w:customStyle="1" w:styleId="EncabezadoCar">
    <w:name w:val="Encabezado Car"/>
    <w:basedOn w:val="Fuentedeprrafopredeter"/>
    <w:link w:val="Encabezado"/>
    <w:uiPriority w:val="99"/>
    <w:rsid w:val="008F44EA"/>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8F44EA"/>
    <w:pPr>
      <w:tabs>
        <w:tab w:val="center" w:pos="4252"/>
        <w:tab w:val="right" w:pos="8504"/>
      </w:tabs>
    </w:pPr>
  </w:style>
  <w:style w:type="character" w:customStyle="1" w:styleId="PiedepginaCar">
    <w:name w:val="Pie de página Car"/>
    <w:basedOn w:val="Fuentedeprrafopredeter"/>
    <w:link w:val="Piedepgina"/>
    <w:uiPriority w:val="99"/>
    <w:rsid w:val="008F44EA"/>
    <w:rPr>
      <w:rFonts w:ascii="Times New Roman" w:eastAsia="Times New Roman" w:hAnsi="Times New Roman" w:cs="Times New Roman"/>
      <w:sz w:val="20"/>
      <w:szCs w:val="20"/>
      <w:lang w:val="es-ES_tradnl" w:eastAsia="es-ES"/>
    </w:rPr>
  </w:style>
  <w:style w:type="paragraph" w:styleId="Prrafodelista">
    <w:name w:val="List Paragraph"/>
    <w:aliases w:val="HOJA,Bolita,Párrafo de lista4,BOLADEF,Párrafo de lista3,Párrafo de lista21,BOLA,Nivel 1 OS,Colorful List Accent 1,Colorful List - Accent 11,List Paragraph,Ha,List Paragraph1,lp1,Bullet List,FooterText,numbered,Paragraphe de liste1,Foot"/>
    <w:basedOn w:val="Normal"/>
    <w:link w:val="PrrafodelistaCar"/>
    <w:uiPriority w:val="34"/>
    <w:qFormat/>
    <w:rsid w:val="008F44EA"/>
    <w:pPr>
      <w:ind w:left="720"/>
      <w:contextualSpacing/>
    </w:p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ist Paragraph Car,Ha Car,List Paragraph1 Car"/>
    <w:link w:val="Prrafodelista"/>
    <w:uiPriority w:val="34"/>
    <w:qFormat/>
    <w:locked/>
    <w:rsid w:val="008F44EA"/>
    <w:rPr>
      <w:rFonts w:ascii="Times New Roman" w:eastAsia="Times New Roman" w:hAnsi="Times New Roman" w:cs="Times New Roman"/>
      <w:sz w:val="20"/>
      <w:szCs w:val="20"/>
      <w:lang w:val="es-ES_tradnl" w:eastAsia="es-ES"/>
    </w:rPr>
  </w:style>
  <w:style w:type="table" w:styleId="Tablaconcuadrcula">
    <w:name w:val="Table Grid"/>
    <w:basedOn w:val="Tablanormal"/>
    <w:uiPriority w:val="39"/>
    <w:rsid w:val="0076668E"/>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unhideWhenUsed/>
    <w:rsid w:val="0076668E"/>
    <w:rPr>
      <w:color w:val="0563C1" w:themeColor="hyperlink"/>
      <w:u w:val="single"/>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76668E"/>
    <w:pPr>
      <w:spacing w:before="100" w:beforeAutospacing="1" w:after="100" w:afterAutospacing="1"/>
      <w:jc w:val="left"/>
    </w:pPr>
    <w:rPr>
      <w:sz w:val="24"/>
      <w:szCs w:val="24"/>
      <w:lang w:val="es-CO" w:eastAsia="es-CO"/>
    </w:rPr>
  </w:style>
  <w:style w:type="character" w:customStyle="1" w:styleId="Mencinsinresolver1">
    <w:name w:val="Mención sin resolver1"/>
    <w:basedOn w:val="Fuentedeprrafopredeter"/>
    <w:uiPriority w:val="99"/>
    <w:semiHidden/>
    <w:unhideWhenUsed/>
    <w:rsid w:val="00F63353"/>
    <w:rPr>
      <w:color w:val="605E5C"/>
      <w:shd w:val="clear" w:color="auto" w:fill="E1DFDD"/>
    </w:rPr>
  </w:style>
  <w:style w:type="character" w:customStyle="1" w:styleId="apple-tab-span">
    <w:name w:val="apple-tab-span"/>
    <w:basedOn w:val="Fuentedeprrafopredeter"/>
    <w:rsid w:val="00644299"/>
  </w:style>
  <w:style w:type="paragraph" w:styleId="Textodeglobo">
    <w:name w:val="Balloon Text"/>
    <w:basedOn w:val="Normal"/>
    <w:link w:val="TextodegloboCar"/>
    <w:uiPriority w:val="99"/>
    <w:semiHidden/>
    <w:unhideWhenUsed/>
    <w:rsid w:val="00A06EF7"/>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A06EF7"/>
    <w:rPr>
      <w:rFonts w:ascii="Lucida Grande" w:eastAsia="Times New Roman" w:hAnsi="Lucida Grande" w:cs="Lucida Grande"/>
      <w:sz w:val="18"/>
      <w:szCs w:val="18"/>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389108">
      <w:bodyDiv w:val="1"/>
      <w:marLeft w:val="0"/>
      <w:marRight w:val="0"/>
      <w:marTop w:val="0"/>
      <w:marBottom w:val="0"/>
      <w:divBdr>
        <w:top w:val="none" w:sz="0" w:space="0" w:color="auto"/>
        <w:left w:val="none" w:sz="0" w:space="0" w:color="auto"/>
        <w:bottom w:val="none" w:sz="0" w:space="0" w:color="auto"/>
        <w:right w:val="none" w:sz="0" w:space="0" w:color="auto"/>
      </w:divBdr>
    </w:div>
    <w:div w:id="1548106084">
      <w:bodyDiv w:val="1"/>
      <w:marLeft w:val="0"/>
      <w:marRight w:val="0"/>
      <w:marTop w:val="0"/>
      <w:marBottom w:val="0"/>
      <w:divBdr>
        <w:top w:val="none" w:sz="0" w:space="0" w:color="auto"/>
        <w:left w:val="none" w:sz="0" w:space="0" w:color="auto"/>
        <w:bottom w:val="none" w:sz="0" w:space="0" w:color="auto"/>
        <w:right w:val="none" w:sz="0" w:space="0" w:color="auto"/>
      </w:divBdr>
    </w:div>
    <w:div w:id="175597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4134</Words>
  <Characters>22741</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Ana Maria Montoya Correa</cp:lastModifiedBy>
  <cp:revision>4</cp:revision>
  <cp:lastPrinted>2022-11-27T22:14:00Z</cp:lastPrinted>
  <dcterms:created xsi:type="dcterms:W3CDTF">2025-02-28T17:57:00Z</dcterms:created>
  <dcterms:modified xsi:type="dcterms:W3CDTF">2026-07-01T07:56:00Z</dcterms:modified>
</cp:coreProperties>
</file>